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14" w:rsidRPr="00234714" w:rsidRDefault="00234714" w:rsidP="00234714">
      <w:pPr>
        <w:spacing w:line="276" w:lineRule="auto"/>
        <w:jc w:val="center"/>
        <w:rPr>
          <w:rFonts w:ascii="Times New Roman" w:eastAsia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8"/>
        </w:rPr>
        <w:t>OCENA RYZYKA ZAWODOWEGO NA STANOWISKU</w:t>
      </w:r>
    </w:p>
    <w:p w:rsidR="00234714" w:rsidRDefault="00234714" w:rsidP="00234714">
      <w:pPr>
        <w:spacing w:line="276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NAUCZYCIELA PRZEDSZKOLA MALI OLIMPIJCZYCY W PRUSZKOWIE</w:t>
      </w:r>
    </w:p>
    <w:p w:rsidR="00234714" w:rsidRDefault="00234714" w:rsidP="00234714">
      <w:pPr>
        <w:spacing w:line="276" w:lineRule="auto"/>
        <w:jc w:val="center"/>
        <w:rPr>
          <w:rFonts w:ascii="Times New Roman" w:eastAsia="Times New Roman" w:hAnsi="Times New Roman"/>
          <w:sz w:val="24"/>
        </w:rPr>
      </w:pPr>
    </w:p>
    <w:p w:rsidR="00234714" w:rsidRDefault="00234714" w:rsidP="00234714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Charakterystyka stanowiska pracy</w:t>
      </w: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234714" w:rsidRDefault="00234714" w:rsidP="00234714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Opis stanowiska</w:t>
      </w: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234714" w:rsidRDefault="00234714" w:rsidP="00234714">
      <w:pPr>
        <w:spacing w:line="276" w:lineRule="auto"/>
        <w:ind w:firstLine="70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Nauczyciel prowadzi zajęcia dydaktyczne i opiekuńcze oraz wychowawcze z dziećmi, przygotowuje po-moce dydaktyczne, gazetki ścienne, wystawy prac. Organizuje wycieczki, spacery i inne wyjazdy. Dekoruje sale przedszkolne i korytarze. Pomaga dzieciom w wykonywaniu podstawowych czynności, jak: jedzenie, ubieranie się, zabiegi higieniczne. Prowadzi rozmowy, konsultacje i zebrania z rodzicami w sprawie postępów dokonywanych w przedszkolu przez dzieci oraz dokumentuje swoją pracę poprzez zapisy w dziennikach lekcyjnych, protokołów zebrań z rodzicami, ankiet, kart pracy dzieci, diagnoz i arkuszy obserwacji dzieci, scenariuszy zajęć i organizacji uroczystości przedszkolnych. Obsługuje urządzenia biurowe, takie jak: komputer, kserokopiarka, telefon, skaner, </w:t>
      </w:r>
      <w:proofErr w:type="spellStart"/>
      <w:r>
        <w:rPr>
          <w:rFonts w:ascii="Times New Roman" w:eastAsia="Times New Roman" w:hAnsi="Times New Roman"/>
          <w:sz w:val="24"/>
        </w:rPr>
        <w:t>bindownica</w:t>
      </w:r>
      <w:proofErr w:type="spellEnd"/>
      <w:r>
        <w:rPr>
          <w:rFonts w:ascii="Times New Roman" w:eastAsia="Times New Roman" w:hAnsi="Times New Roman"/>
          <w:sz w:val="24"/>
        </w:rPr>
        <w:t>, laminator, sprzęt AGD itp. Nauczyciel pracuje 8 godzin dziennie w godz. od 6.30 do 18.00, zmiany godzin pracy:</w:t>
      </w: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6.30-14.30 ;7.15-15.15 ; 7.40-15.40 ; 8.00-16.00 ; 8.30-16.30 ; 8.45-16.45 ;  9.00- 17.00 ; 9.15-17.15 ; 10.00- 18.00.                  </w:t>
      </w: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234714" w:rsidRDefault="00234714" w:rsidP="00234714">
      <w:pPr>
        <w:spacing w:line="276" w:lineRule="auto"/>
        <w:ind w:left="700"/>
        <w:rPr>
          <w:rFonts w:ascii="Times New Roman" w:eastAsia="Times New Roman" w:hAnsi="Times New Roman"/>
          <w:b/>
          <w:color w:val="222222"/>
          <w:sz w:val="24"/>
        </w:rPr>
      </w:pPr>
      <w:r>
        <w:rPr>
          <w:rFonts w:ascii="Times New Roman" w:eastAsia="Times New Roman" w:hAnsi="Times New Roman"/>
          <w:b/>
          <w:color w:val="222222"/>
          <w:sz w:val="24"/>
        </w:rPr>
        <w:t>Wymagany poziom wykształcenia, doświadczenia i zdolności użytkowania oraz</w:t>
      </w: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b/>
          <w:color w:val="222222"/>
          <w:sz w:val="24"/>
        </w:rPr>
      </w:pPr>
      <w:r>
        <w:rPr>
          <w:rFonts w:ascii="Times New Roman" w:eastAsia="Times New Roman" w:hAnsi="Times New Roman"/>
          <w:b/>
          <w:color w:val="222222"/>
          <w:sz w:val="24"/>
        </w:rPr>
        <w:t>wymagane uprawnienia:</w:t>
      </w: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234714" w:rsidRDefault="00234714" w:rsidP="00234714">
      <w:pPr>
        <w:numPr>
          <w:ilvl w:val="0"/>
          <w:numId w:val="1"/>
        </w:numPr>
        <w:tabs>
          <w:tab w:val="left" w:pos="720"/>
        </w:tabs>
        <w:spacing w:line="276" w:lineRule="auto"/>
        <w:ind w:left="720" w:right="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odpowiedni stan zdrowia potwierdzony zaświadczeniem lekarskim oraz podstawowe zasady moralne,</w:t>
      </w: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234714" w:rsidRDefault="00234714" w:rsidP="00234714">
      <w:pPr>
        <w:numPr>
          <w:ilvl w:val="0"/>
          <w:numId w:val="1"/>
        </w:numPr>
        <w:tabs>
          <w:tab w:val="left" w:pos="720"/>
        </w:tabs>
        <w:spacing w:line="276" w:lineRule="auto"/>
        <w:ind w:left="720" w:right="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wyższe wykształcenie z przygotowaniem pedagogicznym w zakresie wychowania przedszkolnego,</w:t>
      </w: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234714" w:rsidRDefault="00234714" w:rsidP="00234714">
      <w:pPr>
        <w:numPr>
          <w:ilvl w:val="0"/>
          <w:numId w:val="1"/>
        </w:numPr>
        <w:tabs>
          <w:tab w:val="left" w:pos="720"/>
        </w:tabs>
        <w:spacing w:line="276" w:lineRule="auto"/>
        <w:ind w:left="720" w:right="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ciągłe doskonalenie zawodowe i wzbogacanie swojego warsztatu pracy poprzez udział w konferencjach, szkoleniach, warsztatach itp.,</w:t>
      </w: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234714" w:rsidRDefault="00234714" w:rsidP="00234714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indywidualne predyspozycje do pracy z dziećmi,</w:t>
      </w: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234714" w:rsidRDefault="00234714" w:rsidP="00234714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schludny wygląd.</w:t>
      </w: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sz w:val="24"/>
        </w:rPr>
      </w:pP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Przedszkole posiada siedem </w:t>
      </w:r>
      <w:proofErr w:type="spellStart"/>
      <w:r>
        <w:rPr>
          <w:rFonts w:ascii="Times New Roman" w:eastAsia="Times New Roman" w:hAnsi="Times New Roman"/>
          <w:sz w:val="24"/>
        </w:rPr>
        <w:t>sal</w:t>
      </w:r>
      <w:proofErr w:type="spellEnd"/>
      <w:r>
        <w:rPr>
          <w:rFonts w:ascii="Times New Roman" w:eastAsia="Times New Roman" w:hAnsi="Times New Roman"/>
          <w:sz w:val="24"/>
        </w:rPr>
        <w:t xml:space="preserve"> dydaktycznych salę gimnastyczną wyposażoną w sprzęt sensoryczny, sale doświadczeń, gabinet logopedyczny oraz psychologiczny, szatnia, kuchnia oraz pomieszczenia gospodarcze, place zabaw, który wyposażony jest w dwie zabawki wielofunkcyjne, huśtawki,  piaskownice i inne zabawki oraz sprężynowce, które posiadają odpowiednie atesty. Nauczyciele organizują wycieczki zgodnie z algorytmem wycieczek opracowanym dla potrzeb przedszkola. </w:t>
      </w: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Sale przedszkolne spełniają wymagania przepisów; oświetlenie: naturalne dzienne i sztuczne; wentylacja: grawitacyjna i nawiewna</w:t>
      </w:r>
    </w:p>
    <w:p w:rsidR="00234714" w:rsidRDefault="00234714" w:rsidP="00234714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Zagrożenia — czynniki fizyczne niebezpieczne</w:t>
      </w:r>
    </w:p>
    <w:p w:rsidR="00234714" w:rsidRDefault="00234714" w:rsidP="00234714">
      <w:pPr>
        <w:spacing w:line="276" w:lineRule="auto"/>
        <w:rPr>
          <w:rFonts w:ascii="Times New Roman" w:eastAsia="Times New Roman" w:hAnsi="Times New Roman"/>
          <w:b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640"/>
        <w:gridCol w:w="40"/>
        <w:gridCol w:w="460"/>
        <w:gridCol w:w="1900"/>
        <w:gridCol w:w="40"/>
        <w:gridCol w:w="180"/>
        <w:gridCol w:w="100"/>
        <w:gridCol w:w="1620"/>
        <w:gridCol w:w="60"/>
        <w:gridCol w:w="440"/>
        <w:gridCol w:w="40"/>
        <w:gridCol w:w="2160"/>
        <w:gridCol w:w="140"/>
      </w:tblGrid>
      <w:tr w:rsidR="00234714" w:rsidTr="002023B8">
        <w:trPr>
          <w:trHeight w:val="268"/>
        </w:trPr>
        <w:tc>
          <w:tcPr>
            <w:tcW w:w="2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right="40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ZRÓDŁA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MOŻLIWE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right="8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ŚRODKI OCHRONY</w:t>
            </w:r>
          </w:p>
        </w:tc>
      </w:tr>
      <w:tr w:rsidR="00234714" w:rsidTr="002023B8">
        <w:trPr>
          <w:trHeight w:val="276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ZAGROŻENIE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ZAGROŻENIA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SKUTKI ZA-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right="8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PRZED ZAGROŻE-</w:t>
            </w:r>
          </w:p>
        </w:tc>
      </w:tr>
      <w:tr w:rsidR="00234714" w:rsidTr="002023B8">
        <w:trPr>
          <w:trHeight w:val="279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(PRZYCZYNA)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GROŻENIA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right="560"/>
              <w:rPr>
                <w:rFonts w:ascii="Times New Roman" w:eastAsia="Times New Roman" w:hAnsi="Times New Roman"/>
                <w:b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NIAMI</w:t>
            </w:r>
          </w:p>
        </w:tc>
      </w:tr>
      <w:tr w:rsidR="00234714" w:rsidTr="008C0F04">
        <w:trPr>
          <w:trHeight w:val="258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Upadek na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Śliskie podłogi, nie-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Stłuczenia,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sinia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Odpowiednie obuwie, nie-</w:t>
            </w:r>
          </w:p>
        </w:tc>
      </w:tr>
      <w:tr w:rsidR="00234714" w:rsidTr="008C0F04">
        <w:trPr>
          <w:trHeight w:val="276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tym samym po-</w:t>
            </w: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równe powierzchnie,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ki, zwichnięcia,</w:t>
            </w:r>
          </w:p>
        </w:tc>
        <w:tc>
          <w:tcPr>
            <w:tcW w:w="6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śliskie powierzchnie,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sku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234714" w:rsidTr="008C0F04">
        <w:trPr>
          <w:trHeight w:val="276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ziomie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rozrzucone zabawki,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złamania</w:t>
            </w:r>
          </w:p>
        </w:tc>
        <w:tc>
          <w:tcPr>
            <w:tcW w:w="6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pienie, uwaga, szkolenia</w:t>
            </w:r>
          </w:p>
        </w:tc>
      </w:tr>
      <w:tr w:rsidR="00234714" w:rsidTr="008C0F04">
        <w:trPr>
          <w:trHeight w:val="281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klocki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pracowników</w:t>
            </w:r>
          </w:p>
        </w:tc>
      </w:tr>
      <w:tr w:rsidR="00234714" w:rsidTr="008C0F04">
        <w:trPr>
          <w:trHeight w:val="261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Upadek na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Ćwiczenia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gimna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Stłuczenia,</w:t>
            </w:r>
          </w:p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zwichnięcia, zła-</w:t>
            </w:r>
          </w:p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mania kości,</w:t>
            </w:r>
          </w:p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wstrząśnienie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mó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zgu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śmierć</w:t>
            </w:r>
          </w:p>
        </w:tc>
        <w:tc>
          <w:tcPr>
            <w:tcW w:w="6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8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Utrzymanie odpowiedniej</w:t>
            </w:r>
          </w:p>
        </w:tc>
      </w:tr>
      <w:tr w:rsidR="00234714" w:rsidTr="008C0F04">
        <w:trPr>
          <w:trHeight w:val="276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niższy poziom</w:t>
            </w: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styczne na drabinkach,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kondycji fizycznej, szkole-</w:t>
            </w:r>
          </w:p>
        </w:tc>
      </w:tr>
      <w:tr w:rsidR="00234714" w:rsidTr="00CD18AE">
        <w:trPr>
          <w:trHeight w:val="276"/>
        </w:trPr>
        <w:tc>
          <w:tcPr>
            <w:tcW w:w="200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równoważni,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dekorac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  <w:p w:rsidR="00234714" w:rsidRDefault="00234714" w:rsidP="00234714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ja Sali dydaktycznej gimnastycznej i szatni</w:t>
            </w: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nia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skupienie, uwaga</w:t>
            </w:r>
          </w:p>
        </w:tc>
      </w:tr>
      <w:tr w:rsidR="00234714" w:rsidTr="00CD18AE">
        <w:trPr>
          <w:trHeight w:val="276"/>
        </w:trPr>
        <w:tc>
          <w:tcPr>
            <w:tcW w:w="20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234714" w:rsidRDefault="00CD18AE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Upadek ze schodów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234714" w:rsidRDefault="00CD18AE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Podknięcie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234714" w:rsidRDefault="00CD18AE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Obrażenia kończyn, ciała, stłuczenia, złamania</w:t>
            </w:r>
          </w:p>
        </w:tc>
        <w:tc>
          <w:tcPr>
            <w:tcW w:w="60" w:type="dxa"/>
            <w:tcBorders>
              <w:top w:val="single" w:sz="4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234714" w:rsidRDefault="00CD18AE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Zwiększenie ostrożności poruszania się po schodach, nie bieganie po schodach, stosowanie oznakowani podczas mycia.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8C0F04">
        <w:trPr>
          <w:trHeight w:val="281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8C0F04">
        <w:trPr>
          <w:trHeight w:val="261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CD18AE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  <w:r w:rsidR="00234714">
              <w:rPr>
                <w:rFonts w:ascii="Times New Roman" w:eastAsia="Times New Roman" w:hAnsi="Times New Roman"/>
                <w:sz w:val="24"/>
              </w:rPr>
              <w:t>. Porażenie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Używanie urządzeń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Porażenie, śmierć</w:t>
            </w:r>
          </w:p>
        </w:tc>
        <w:tc>
          <w:tcPr>
            <w:tcW w:w="6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8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Przeglądy i badania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insta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234714" w:rsidTr="008C0F04">
        <w:trPr>
          <w:trHeight w:val="276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prądem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elek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zasilanych prądem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lacji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elektrycznej, sprawny</w:t>
            </w:r>
          </w:p>
        </w:tc>
      </w:tr>
      <w:tr w:rsidR="00234714" w:rsidTr="008C0F04">
        <w:trPr>
          <w:trHeight w:val="281"/>
        </w:trPr>
        <w:tc>
          <w:tcPr>
            <w:tcW w:w="1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trycznym</w:t>
            </w:r>
            <w:proofErr w:type="spellEnd"/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elektrycznym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sprzęt</w:t>
            </w:r>
          </w:p>
        </w:tc>
      </w:tr>
      <w:tr w:rsidR="00234714" w:rsidTr="008C0F04">
        <w:trPr>
          <w:trHeight w:val="261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CD18AE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  <w:r w:rsidR="00234714">
              <w:rPr>
                <w:rFonts w:ascii="Times New Roman" w:eastAsia="Times New Roman" w:hAnsi="Times New Roman"/>
                <w:sz w:val="24"/>
              </w:rPr>
              <w:t>. Uderzenie o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Prowadzenie zajęć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Siniaki, guzy,</w:t>
            </w:r>
          </w:p>
        </w:tc>
        <w:tc>
          <w:tcPr>
            <w:tcW w:w="6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8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Wzmożona uwaga</w:t>
            </w:r>
          </w:p>
        </w:tc>
      </w:tr>
      <w:tr w:rsidR="00234714" w:rsidTr="008C0F04">
        <w:trPr>
          <w:trHeight w:val="276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ruchome przed-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ruchowych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złamania</w:t>
            </w:r>
          </w:p>
        </w:tc>
        <w:tc>
          <w:tcPr>
            <w:tcW w:w="6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8C0F04">
        <w:trPr>
          <w:trHeight w:val="281"/>
        </w:trPr>
        <w:tc>
          <w:tcPr>
            <w:tcW w:w="1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mioty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8C0F04">
        <w:trPr>
          <w:trHeight w:val="261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CD18AE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  <w:r w:rsidR="00234714">
              <w:rPr>
                <w:rFonts w:ascii="Times New Roman" w:eastAsia="Times New Roman" w:hAnsi="Times New Roman"/>
                <w:sz w:val="24"/>
              </w:rPr>
              <w:t>. Uderzenie o</w:t>
            </w: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Uderzenia o biurko,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Siniaki, guzy,</w:t>
            </w:r>
          </w:p>
        </w:tc>
        <w:tc>
          <w:tcPr>
            <w:tcW w:w="6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8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Wzmożona uwaga</w:t>
            </w:r>
          </w:p>
        </w:tc>
      </w:tr>
      <w:tr w:rsidR="00234714" w:rsidTr="008C0F04">
        <w:trPr>
          <w:trHeight w:val="276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nieruchome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krzesło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stłuczenia</w:t>
            </w:r>
          </w:p>
        </w:tc>
        <w:tc>
          <w:tcPr>
            <w:tcW w:w="6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8C0F04">
        <w:trPr>
          <w:trHeight w:val="281"/>
        </w:trPr>
        <w:tc>
          <w:tcPr>
            <w:tcW w:w="1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przedmioty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8C0F04">
        <w:trPr>
          <w:trHeight w:val="261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CD18AE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  <w:r w:rsidR="00234714">
              <w:rPr>
                <w:rFonts w:ascii="Times New Roman" w:eastAsia="Times New Roman" w:hAnsi="Times New Roman"/>
                <w:sz w:val="24"/>
              </w:rPr>
              <w:t>. Wypadek ko-</w:t>
            </w: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Wycieczki poza przed-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Ciężkie uszko-</w:t>
            </w:r>
          </w:p>
        </w:tc>
        <w:tc>
          <w:tcPr>
            <w:tcW w:w="6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8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Przestrzegania prawa</w:t>
            </w:r>
          </w:p>
        </w:tc>
      </w:tr>
      <w:tr w:rsidR="00234714" w:rsidTr="008C0F04">
        <w:trPr>
          <w:trHeight w:val="276"/>
        </w:trPr>
        <w:tc>
          <w:tcPr>
            <w:tcW w:w="18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munikacyjny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szkole</w:t>
            </w:r>
          </w:p>
        </w:tc>
        <w:tc>
          <w:tcPr>
            <w:tcW w:w="4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dzenie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ciała,</w:t>
            </w:r>
          </w:p>
        </w:tc>
        <w:tc>
          <w:tcPr>
            <w:tcW w:w="6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o ruchu drogowym.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Wzmo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234714" w:rsidTr="008C0F04">
        <w:trPr>
          <w:trHeight w:val="282"/>
        </w:trPr>
        <w:tc>
          <w:tcPr>
            <w:tcW w:w="2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śmierć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żona uwaga</w:t>
            </w:r>
          </w:p>
        </w:tc>
      </w:tr>
      <w:tr w:rsidR="00234714" w:rsidTr="002023B8">
        <w:trPr>
          <w:trHeight w:val="663"/>
        </w:trPr>
        <w:tc>
          <w:tcPr>
            <w:tcW w:w="20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Zagrożenia — czynniki fizyczne szkodliwe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2023B8">
        <w:trPr>
          <w:trHeight w:val="265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40" w:type="dxa"/>
            <w:gridSpan w:val="2"/>
            <w:vMerge w:val="restart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12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ŹRÓDŁO ZA-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80" w:type="dxa"/>
            <w:gridSpan w:val="2"/>
            <w:vMerge w:val="restart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30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MOŻLIWE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ŚRODKI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34714" w:rsidTr="002023B8">
        <w:trPr>
          <w:trHeight w:val="137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80" w:type="dxa"/>
            <w:gridSpan w:val="2"/>
            <w:vMerge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OCHRONY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34714" w:rsidTr="002023B8">
        <w:trPr>
          <w:trHeight w:val="139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ZAGROŻENIE</w:t>
            </w:r>
          </w:p>
        </w:tc>
        <w:tc>
          <w:tcPr>
            <w:tcW w:w="1940" w:type="dxa"/>
            <w:gridSpan w:val="2"/>
            <w:vMerge w:val="restart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12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GROŻENIA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SKUTKI ZA-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34714" w:rsidTr="002023B8">
        <w:trPr>
          <w:trHeight w:val="137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PRZED ZAGRO-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34714" w:rsidTr="002023B8">
        <w:trPr>
          <w:trHeight w:val="139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40" w:type="dxa"/>
            <w:gridSpan w:val="2"/>
            <w:vMerge w:val="restart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12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(PRZYCZYNA)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GROŻENIA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34714" w:rsidTr="002023B8">
        <w:trPr>
          <w:trHeight w:val="137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ŻENIAMI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34714" w:rsidTr="002023B8">
        <w:trPr>
          <w:trHeight w:val="142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234714" w:rsidTr="002023B8">
        <w:trPr>
          <w:trHeight w:val="258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Hałas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Głośne zachowanie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Ubytki słuchu,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roz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Ograniczenie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ekspo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714" w:rsidTr="002023B8">
        <w:trPr>
          <w:trHeight w:val="27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dzieci, płacz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strój nerwowy, po-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zycji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na hałas, bada-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2023B8">
        <w:trPr>
          <w:trHeight w:val="281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budliwość</w:t>
            </w:r>
            <w:proofErr w:type="spellEnd"/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nia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lekarskie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8C0F04">
        <w:trPr>
          <w:trHeight w:val="261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Przeciążenie strun</w:t>
            </w:r>
          </w:p>
        </w:tc>
        <w:tc>
          <w:tcPr>
            <w:tcW w:w="1940" w:type="dxa"/>
            <w:gridSpan w:val="2"/>
            <w:shd w:val="clear" w:color="auto" w:fill="auto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Prowadzenie zajęć</w:t>
            </w:r>
          </w:p>
        </w:tc>
        <w:tc>
          <w:tcPr>
            <w:tcW w:w="18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Choroba zawodowa,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Szkolenia, badania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714" w:rsidTr="008C0F04">
        <w:trPr>
          <w:trHeight w:val="27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głosowych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2"/>
            <w:shd w:val="clear" w:color="auto" w:fill="auto"/>
          </w:tcPr>
          <w:p w:rsidR="00234714" w:rsidRDefault="008C0F0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</w:t>
            </w:r>
            <w:r w:rsidR="00234714">
              <w:rPr>
                <w:rFonts w:ascii="Times New Roman" w:eastAsia="Times New Roman" w:hAnsi="Times New Roman"/>
                <w:sz w:val="24"/>
              </w:rPr>
              <w:t>ydaktycznych</w:t>
            </w:r>
            <w:r>
              <w:rPr>
                <w:rFonts w:ascii="Times New Roman" w:eastAsia="Times New Roman" w:hAnsi="Times New Roman"/>
                <w:sz w:val="24"/>
              </w:rPr>
              <w:t>, brak umiejętności operowania głosem jako narządem pracy, przeciążenie strun głosowych, wysuszenie błon śluzowych</w:t>
            </w:r>
          </w:p>
        </w:tc>
        <w:tc>
          <w:tcPr>
            <w:tcW w:w="180" w:type="dxa"/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</w:tcPr>
          <w:p w:rsidR="00234714" w:rsidRDefault="00234714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uszkodzenie strun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</w:tcPr>
          <w:p w:rsidR="00234714" w:rsidRDefault="008C0F0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</w:t>
            </w:r>
            <w:r w:rsidR="00234714">
              <w:rPr>
                <w:rFonts w:ascii="Times New Roman" w:eastAsia="Times New Roman" w:hAnsi="Times New Roman"/>
                <w:sz w:val="24"/>
              </w:rPr>
              <w:t>ekarskie</w:t>
            </w:r>
            <w:r>
              <w:rPr>
                <w:rFonts w:ascii="Times New Roman" w:eastAsia="Times New Roman" w:hAnsi="Times New Roman"/>
                <w:sz w:val="24"/>
              </w:rPr>
              <w:t>, nie przekrzykiwanie, częste picie lekko posłodzonej wody, herbaty ziołowej, stosowanie aktywizujących metod nauczania, nauka mówienia przeponowego, unikanie przeciągów</w:t>
            </w:r>
            <w:r w:rsidR="00BA7410"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2023B8">
        <w:trPr>
          <w:trHeight w:val="284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8C0F04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</w:t>
            </w:r>
            <w:r w:rsidR="00234714">
              <w:rPr>
                <w:rFonts w:ascii="Times New Roman" w:eastAsia="Times New Roman" w:hAnsi="Times New Roman"/>
                <w:sz w:val="24"/>
              </w:rPr>
              <w:t>łosowych</w:t>
            </w:r>
            <w:r>
              <w:rPr>
                <w:rFonts w:ascii="Times New Roman" w:eastAsia="Times New Roman" w:hAnsi="Times New Roman"/>
                <w:sz w:val="24"/>
              </w:rPr>
              <w:t xml:space="preserve">, nieżyt krtani wywołany powtarzającą się infekcją górnych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dtóg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oddechowych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2023B8">
        <w:trPr>
          <w:trHeight w:val="259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 Obciążenie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ukła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Nieprawidłowa po-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Schorzenia układu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Prawidłowa pozycja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34714" w:rsidTr="002023B8">
        <w:trPr>
          <w:trHeight w:val="27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mięśniowo-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kost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stawa, wymuszona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mięśniowo-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kost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przy leżaku,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ćwicze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2023B8">
        <w:trPr>
          <w:trHeight w:val="27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nego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>: statyczne i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3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pozycja, noszenie na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nego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ból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kręgosłu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nia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gimnastyczne,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2023B8">
        <w:trPr>
          <w:trHeight w:val="27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dynamiczne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rękach dzieci, nie-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pa, dłoni i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nadgarst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odpowiedni czas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2023B8">
        <w:trPr>
          <w:trHeight w:val="27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3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prawidłowa postawa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ków</w:t>
            </w:r>
            <w:proofErr w:type="spellEnd"/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noszenia dziecka na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2023B8">
        <w:trPr>
          <w:trHeight w:val="27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przy pochylaniu się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0F634F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</w:t>
            </w:r>
            <w:r w:rsidR="00234714">
              <w:rPr>
                <w:rFonts w:ascii="Times New Roman" w:eastAsia="Times New Roman" w:hAnsi="Times New Roman"/>
                <w:sz w:val="24"/>
              </w:rPr>
              <w:t>ękach</w:t>
            </w:r>
            <w:r>
              <w:rPr>
                <w:rFonts w:ascii="Times New Roman" w:eastAsia="Times New Roman" w:hAnsi="Times New Roman"/>
                <w:sz w:val="24"/>
              </w:rPr>
              <w:t>, stosowanie odpowiednich mebli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2023B8">
        <w:trPr>
          <w:trHeight w:val="27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3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nad dzieckiem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odpo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2023B8">
        <w:trPr>
          <w:trHeight w:val="27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3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czywającym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na leża-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2023B8">
        <w:trPr>
          <w:trHeight w:val="27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gridSpan w:val="3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ku, praca przy kom-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34714" w:rsidTr="002023B8">
        <w:trPr>
          <w:trHeight w:val="284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3779F2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</w:t>
            </w:r>
            <w:r w:rsidR="00234714">
              <w:rPr>
                <w:rFonts w:ascii="Times New Roman" w:eastAsia="Times New Roman" w:hAnsi="Times New Roman"/>
                <w:sz w:val="24"/>
              </w:rPr>
              <w:t>uterze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korzystanie ze zbyt małych krzeseł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234714" w:rsidRDefault="00234714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A7410" w:rsidRDefault="00BA7410" w:rsidP="00BA7410">
      <w:pPr>
        <w:spacing w:line="276" w:lineRule="auto"/>
        <w:ind w:left="3140"/>
        <w:rPr>
          <w:rFonts w:ascii="Times New Roman" w:eastAsia="Times New Roman" w:hAnsi="Times New Roman"/>
          <w:b/>
          <w:sz w:val="24"/>
        </w:rPr>
      </w:pPr>
    </w:p>
    <w:p w:rsidR="00BA7410" w:rsidRDefault="00BA7410" w:rsidP="00BA7410">
      <w:pPr>
        <w:spacing w:line="276" w:lineRule="auto"/>
        <w:ind w:left="31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Zagrożenia biologiczne</w:t>
      </w:r>
    </w:p>
    <w:p w:rsidR="00BA7410" w:rsidRDefault="00BA7410" w:rsidP="00BA7410">
      <w:pPr>
        <w:spacing w:line="276" w:lineRule="auto"/>
        <w:ind w:left="3140"/>
        <w:rPr>
          <w:rFonts w:ascii="Times New Roman" w:eastAsia="Times New Roman" w:hAnsi="Times New Roman"/>
          <w:b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340"/>
        <w:gridCol w:w="2420"/>
        <w:gridCol w:w="1900"/>
      </w:tblGrid>
      <w:tr w:rsidR="00BA7410" w:rsidTr="002023B8">
        <w:trPr>
          <w:trHeight w:val="268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ŹRÓDŁO ZAGRO-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ŚRODKI</w:t>
            </w:r>
          </w:p>
        </w:tc>
      </w:tr>
      <w:tr w:rsidR="00BA7410" w:rsidTr="002023B8">
        <w:trPr>
          <w:trHeight w:val="1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ŻENIA (PRZY-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3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MOŻLIWE SKUTKI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OCHRONY</w:t>
            </w:r>
          </w:p>
        </w:tc>
      </w:tr>
      <w:tr w:rsidR="00BA7410" w:rsidTr="002023B8">
        <w:trPr>
          <w:trHeight w:val="317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ZAGROŻENIE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CZYNA)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59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3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ZAGROŻENIA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PRZED ZA-</w:t>
            </w:r>
          </w:p>
        </w:tc>
      </w:tr>
      <w:tr w:rsidR="00BA7410" w:rsidTr="002023B8">
        <w:trPr>
          <w:trHeight w:val="1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DROGA ZAKAŻE-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3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GROŻENIAMI</w:t>
            </w:r>
          </w:p>
        </w:tc>
      </w:tr>
      <w:tr w:rsidR="00BA7410" w:rsidTr="002023B8">
        <w:trPr>
          <w:trHeight w:val="1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NIA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4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5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Wirus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Coronaviri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Łagodne choroby gór-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dae</w:t>
            </w:r>
            <w:proofErr w:type="spellEnd"/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Powietrzno-kropel-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nych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dróg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oddecho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kowa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wych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80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BA7410" w:rsidTr="002023B8">
        <w:trPr>
          <w:trHeight w:val="25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Wirusy ECHO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Zapalenie układu od-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Picomaviridae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Powietrzno-kropel-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dechowego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angina,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kowa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bezpośrednia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zapalenie opon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mó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zgowych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mięśnia ser-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7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cowego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wątroby i je-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lit, skóry, biegunki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3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Wirusy zapalenia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Ludzie, ścieki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Zapalenie wątroby,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wątroby typ A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Pokarmowa,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bezpo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jelit, żołądka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higieny,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Picomaviridae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średnia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szczepienia</w:t>
            </w:r>
          </w:p>
        </w:tc>
      </w:tr>
      <w:tr w:rsidR="00BA7410" w:rsidTr="002023B8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Cytomegalovirus</w:t>
            </w:r>
            <w:proofErr w:type="spellEnd"/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Mononukleoza z go-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Środki ochrony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hominis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herpes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Bezpośrednia, kontakt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rączką, uszkodzenia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indywidualnej,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viridae</w:t>
            </w:r>
            <w:proofErr w:type="spellEnd"/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ze śliną i moczem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płodu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dezynfekcja,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chorego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ochrona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pracow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BA7410" w:rsidTr="002023B8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nic w ciąży</w:t>
            </w:r>
          </w:p>
        </w:tc>
      </w:tr>
      <w:tr w:rsidR="00BA7410" w:rsidTr="002023B8">
        <w:trPr>
          <w:trHeight w:val="26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Ludzki wirus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upo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AIDS (zespół nabytego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Środki ochrony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śledzenia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odpor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Bezpośrednia (przez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obniżenia odporności),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indywidualnej,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ności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typu HIV-1,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krew i płyny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ustrojo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infekcje towarzyszące,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badania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serolo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HIV-2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Retroviri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we)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śmierć, nowotwory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giczne</w:t>
            </w:r>
            <w:proofErr w:type="spellEnd"/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3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Wirus opryszczki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Opryszczka, pęcherzy-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pospolitej –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herpe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Bezpośrednia, przez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kowe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zapalenie błon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sviridae</w:t>
            </w:r>
            <w:proofErr w:type="spellEnd"/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uszkodzoną skórę,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śluzowych jamy ustnej,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kontakt rąk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skóry, zapalenie ro-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gówki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mózgu</w:t>
            </w: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Herpesvirus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ospy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Ospa wietrzna,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półpa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wietrznej,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półpaś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Powietrzno-kro-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siec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ca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pelkowa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8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Wirusy grypy (typ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Grypa, zapalenie płuc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A, B, C)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orthomy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Powietrzno-kro-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higieny,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xoviridae</w:t>
            </w:r>
            <w:proofErr w:type="spellEnd"/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pelkowa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szczepienia</w:t>
            </w:r>
          </w:p>
        </w:tc>
      </w:tr>
      <w:tr w:rsidR="00BA7410" w:rsidTr="002023B8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Wirus Odry Para-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Odra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myxoviridae</w:t>
            </w:r>
            <w:proofErr w:type="spellEnd"/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Powietrzno-kropel-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kowa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bezpośrednia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6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557FE3" w:rsidRDefault="00557FE3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2340"/>
        <w:gridCol w:w="2420"/>
        <w:gridCol w:w="1900"/>
      </w:tblGrid>
      <w:tr w:rsidR="00BA7410" w:rsidTr="002023B8">
        <w:trPr>
          <w:trHeight w:val="283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ŹRÓDŁO ZAGRO-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ŚRODKI</w:t>
            </w:r>
          </w:p>
        </w:tc>
      </w:tr>
      <w:tr w:rsidR="00BA7410" w:rsidTr="002023B8">
        <w:trPr>
          <w:trHeight w:val="1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ŻENIA (PRZY-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3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MOŻLIWE SKUTKI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OCHRONY</w:t>
            </w:r>
          </w:p>
        </w:tc>
      </w:tr>
      <w:tr w:rsidR="00BA7410" w:rsidTr="002023B8">
        <w:trPr>
          <w:trHeight w:val="317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ZAGROŻENIE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CZYNA)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59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3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ZAGROŻENIA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PRZED ZA-</w:t>
            </w:r>
          </w:p>
        </w:tc>
      </w:tr>
      <w:tr w:rsidR="00BA7410" w:rsidTr="002023B8">
        <w:trPr>
          <w:trHeight w:val="1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DROGA ZAKAŻE-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39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GROŻENIAMI</w:t>
            </w:r>
          </w:p>
        </w:tc>
      </w:tr>
      <w:tr w:rsidR="00BA7410" w:rsidTr="002023B8">
        <w:trPr>
          <w:trHeight w:val="13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NIA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4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5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Wirus świnki (na-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Świnka, powikłania –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Szczepienia,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gminne zapalenie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Powietrzno-kropel-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zapalenie opon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mó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przyusznic) Para-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kowa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bezpośrednia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zgowo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– rdzeniowych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myxoviridae</w:t>
            </w:r>
            <w:proofErr w:type="spellEnd"/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Parwowirus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ludzki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Gorączka z wysypką,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(B19)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Powietrzno-kropel-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anemia, poronienia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kowa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60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A7410" w:rsidTr="002023B8">
        <w:trPr>
          <w:trHeight w:val="25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Wirus ostrego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Ostre krwotoczne za-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krwotocznego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Powietrzno-kropel-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palenie spojówek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zapalenia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spojó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kowa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bezpośrednia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wek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Wirusy polio (Pi-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Ludzie, ścieki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Gorączka, zapalenie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Szczepienia,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comaviridae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Powietrzno-kropel-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mózgu i opon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mózgo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kowa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bezpośrednia –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wo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-rdzeniowych, ka-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</w:t>
            </w:r>
          </w:p>
        </w:tc>
      </w:tr>
      <w:tr w:rsidR="00BA7410" w:rsidTr="002023B8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pokarmowa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lectwo</w:t>
            </w:r>
            <w:proofErr w:type="spellEnd"/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Wirusy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Togaviri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Różyczka, zapalenie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Ochrona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pracow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wirus różyczki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bezpośrednia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stawów, uszkodzenie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nic w ciąży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płodu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63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BA7410" w:rsidTr="002023B8">
        <w:trPr>
          <w:trHeight w:val="25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Bordetella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pertus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Krztusiec, zapalenie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sis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pałeczka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krztu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powietrzno-kropel-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oskrzeli i płuc. Działa-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higieny,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śca</w:t>
            </w:r>
            <w:proofErr w:type="spellEnd"/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kowa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toksyczne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szczepienia</w:t>
            </w:r>
          </w:p>
        </w:tc>
      </w:tr>
      <w:tr w:rsidR="00BA7410" w:rsidTr="002023B8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Maczugowiec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bło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Błonica. Wytwarza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nicy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powietrzno-kropel-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toksyny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higieny,</w:t>
            </w:r>
          </w:p>
        </w:tc>
      </w:tr>
      <w:tr w:rsidR="00BA7410" w:rsidTr="002023B8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kowa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przyranna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szczepienia</w:t>
            </w:r>
          </w:p>
        </w:tc>
      </w:tr>
      <w:tr w:rsidR="00BA7410" w:rsidTr="002023B8">
        <w:trPr>
          <w:trHeight w:val="26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Staphylococcus</w:t>
            </w:r>
            <w:proofErr w:type="spellEnd"/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Zakażenia ropne,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zapa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Środki ochrony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aureus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(gronko-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Powietrzno-kropel-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lenie górnych dróg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indywidualnej,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wiec złocisty)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kowa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powietrzno-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py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oddechowych, alergia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przestrzeganie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Gr.2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łowa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pokarmowa,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skórna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zasad higieny</w:t>
            </w:r>
          </w:p>
        </w:tc>
      </w:tr>
      <w:tr w:rsidR="00BA7410" w:rsidTr="002023B8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bezpośrednia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Mycobacterium</w:t>
            </w:r>
            <w:proofErr w:type="spellEnd"/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Ludzie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Gruźlica płuc, rzadziej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Szczepienia</w:t>
            </w:r>
          </w:p>
        </w:tc>
      </w:tr>
      <w:tr w:rsidR="00BA7410" w:rsidTr="002023B8">
        <w:trPr>
          <w:trHeight w:val="277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tuberculosis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– prą-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Powietrzno-kropel-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innych narządów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ochronne, prze-</w:t>
            </w:r>
          </w:p>
        </w:tc>
      </w:tr>
      <w:tr w:rsidR="00BA7410" w:rsidTr="002023B8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tek gruźlicy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kowa</w:t>
            </w:r>
            <w:proofErr w:type="spellEnd"/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strzeganie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zasad</w:t>
            </w:r>
          </w:p>
        </w:tc>
      </w:tr>
      <w:tr w:rsidR="00BA7410" w:rsidTr="002023B8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3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higieny</w:t>
            </w:r>
          </w:p>
        </w:tc>
      </w:tr>
    </w:tbl>
    <w:p w:rsidR="00BA7410" w:rsidRDefault="00BA7410"/>
    <w:p w:rsidR="00BA7410" w:rsidRDefault="00BA7410" w:rsidP="00BA7410">
      <w:pPr>
        <w:spacing w:line="276" w:lineRule="auto"/>
        <w:ind w:left="29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Zagrożenia psychofizyczne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133"/>
        <w:gridCol w:w="80"/>
        <w:gridCol w:w="2160"/>
        <w:gridCol w:w="40"/>
        <w:gridCol w:w="2120"/>
      </w:tblGrid>
      <w:tr w:rsidR="00BA7410" w:rsidTr="003779F2">
        <w:trPr>
          <w:trHeight w:val="26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133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right="2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MOŻLIWE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ŚRODKI</w:t>
            </w:r>
          </w:p>
        </w:tc>
      </w:tr>
      <w:tr w:rsidR="00BA7410" w:rsidTr="003779F2">
        <w:trPr>
          <w:trHeight w:val="137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1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right="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ŹRÓDŁO ZA-</w:t>
            </w:r>
          </w:p>
        </w:tc>
        <w:tc>
          <w:tcPr>
            <w:tcW w:w="22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OCHRONY</w:t>
            </w:r>
          </w:p>
        </w:tc>
      </w:tr>
      <w:tr w:rsidR="00BA7410" w:rsidTr="003779F2">
        <w:trPr>
          <w:trHeight w:val="317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ZAGROŻENIE</w:t>
            </w:r>
          </w:p>
        </w:tc>
        <w:tc>
          <w:tcPr>
            <w:tcW w:w="221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right="2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SKUTKI ZAGRO-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3779F2">
        <w:trPr>
          <w:trHeight w:val="145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13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right="60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GROŻENIA</w:t>
            </w:r>
          </w:p>
        </w:tc>
        <w:tc>
          <w:tcPr>
            <w:tcW w:w="22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PRZED ZAGRO-</w:t>
            </w:r>
          </w:p>
        </w:tc>
      </w:tr>
      <w:tr w:rsidR="00BA7410" w:rsidTr="003779F2">
        <w:trPr>
          <w:trHeight w:val="139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13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right="20"/>
              <w:rPr>
                <w:rFonts w:ascii="Times New Roman" w:eastAsia="Times New Roman" w:hAnsi="Times New Roman"/>
                <w:b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ŻENIA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3779F2">
        <w:trPr>
          <w:trHeight w:val="137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33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ŻENIAMI</w:t>
            </w:r>
          </w:p>
        </w:tc>
      </w:tr>
      <w:tr w:rsidR="00BA7410" w:rsidTr="003779F2">
        <w:trPr>
          <w:trHeight w:val="142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3779F2">
        <w:trPr>
          <w:trHeight w:val="258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Obciążenie psy-</w:t>
            </w:r>
          </w:p>
        </w:tc>
        <w:tc>
          <w:tcPr>
            <w:tcW w:w="2213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Stałe utrzymywanie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Nerwice, choroby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Szkolenia, opieka</w:t>
            </w:r>
          </w:p>
        </w:tc>
      </w:tr>
      <w:tr w:rsidR="00BA7410" w:rsidTr="003779F2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lastRenderedPageBreak/>
              <w:t>chiczne</w:t>
            </w:r>
            <w:proofErr w:type="spellEnd"/>
          </w:p>
        </w:tc>
        <w:tc>
          <w:tcPr>
            <w:tcW w:w="2213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uwagi, odpowie-</w:t>
            </w:r>
            <w:r w:rsidR="003779F2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3779F2">
              <w:rPr>
                <w:rFonts w:ascii="Times New Roman" w:eastAsia="Times New Roman" w:hAnsi="Times New Roman"/>
                <w:sz w:val="24"/>
              </w:rPr>
              <w:t>dzialność</w:t>
            </w:r>
            <w:proofErr w:type="spellEnd"/>
            <w:r w:rsidR="003779F2">
              <w:rPr>
                <w:rFonts w:ascii="Times New Roman" w:eastAsia="Times New Roman" w:hAnsi="Times New Roman"/>
                <w:sz w:val="24"/>
              </w:rPr>
              <w:t xml:space="preserve"> za dzieci, konflikty w relacji z rodzicami, dziećmi i przełożonymi, konflikty z innymi pracownikami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BA7410" w:rsidRDefault="003779F2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układu pokarmowego</w:t>
            </w:r>
          </w:p>
          <w:p w:rsidR="003779F2" w:rsidRDefault="003779F2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, psychozy, bezsenność, depresja, nerwica,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sters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wypalenie psychiczne, pogorszenie samopoczucia, znużenie, zmęczenie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Psychologa, zajęcia relaksacyjne, masaże relaksacyjne, sanatorium, warsztaty terapeutyczne, pomoc starszych i doświadczonych kolegów, życzliwość i troska przełożonych. Nie przekraczanie dopuszczalnej liczby uczniów w jednej grupie.</w:t>
            </w:r>
          </w:p>
        </w:tc>
      </w:tr>
      <w:tr w:rsidR="00BA7410" w:rsidTr="003779F2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13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3779F2">
        <w:trPr>
          <w:trHeight w:val="281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3779F2">
        <w:trPr>
          <w:trHeight w:val="261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Agresja</w:t>
            </w:r>
          </w:p>
        </w:tc>
        <w:tc>
          <w:tcPr>
            <w:tcW w:w="2213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Dzieci i rodzice</w:t>
            </w: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Długotrwały stres,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Właściwa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organiza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</w:tr>
      <w:tr w:rsidR="00BA7410" w:rsidTr="003779F2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3" w:type="dxa"/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zniechęcenie, apatia,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cja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pracy, szkolenia</w:t>
            </w:r>
          </w:p>
        </w:tc>
      </w:tr>
      <w:tr w:rsidR="00BA7410" w:rsidTr="003779F2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3" w:type="dxa"/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niechęć, depresje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nt.: Jak radzić sobie</w:t>
            </w:r>
          </w:p>
        </w:tc>
      </w:tr>
      <w:tr w:rsidR="00BA7410" w:rsidTr="003779F2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3" w:type="dxa"/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ze stresem, pomoc</w:t>
            </w:r>
          </w:p>
        </w:tc>
      </w:tr>
      <w:tr w:rsidR="00BA7410" w:rsidTr="003779F2">
        <w:trPr>
          <w:trHeight w:val="282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3" w:type="dxa"/>
            <w:tcBorders>
              <w:bottom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psychologa</w:t>
            </w:r>
          </w:p>
        </w:tc>
      </w:tr>
      <w:tr w:rsidR="00BA7410" w:rsidTr="003779F2">
        <w:trPr>
          <w:trHeight w:val="544"/>
        </w:trPr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10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Zagrożenia chemiczne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3779F2">
        <w:trPr>
          <w:trHeight w:val="263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ŹRÓDŁO ZA-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4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MOŻLIWE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ŚRODKI</w:t>
            </w:r>
          </w:p>
        </w:tc>
      </w:tr>
      <w:tr w:rsidR="00BA7410" w:rsidTr="003779F2">
        <w:trPr>
          <w:trHeight w:val="139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3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GROŻENIA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OCHRONY</w:t>
            </w:r>
          </w:p>
        </w:tc>
      </w:tr>
      <w:tr w:rsidR="00BA7410" w:rsidTr="003779F2">
        <w:trPr>
          <w:trHeight w:val="137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ZAGROŻENIE</w:t>
            </w:r>
          </w:p>
        </w:tc>
        <w:tc>
          <w:tcPr>
            <w:tcW w:w="213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SKUTKI ZAGRO-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3779F2">
        <w:trPr>
          <w:trHeight w:val="139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3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DROGA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PRZED ZAGRO-</w:t>
            </w:r>
          </w:p>
        </w:tc>
      </w:tr>
      <w:tr w:rsidR="00BA7410" w:rsidTr="003779F2">
        <w:trPr>
          <w:trHeight w:val="137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33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ŻENIA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3779F2">
        <w:trPr>
          <w:trHeight w:val="139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3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WCHŁANIANIA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ŻENIAMI</w:t>
            </w:r>
          </w:p>
        </w:tc>
      </w:tr>
      <w:tr w:rsidR="00BA7410" w:rsidTr="003779F2">
        <w:trPr>
          <w:trHeight w:val="139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33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1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3779F2">
        <w:trPr>
          <w:trHeight w:val="258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 Substancje i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mie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Farby, tusze, kleje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Astma, choroby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Badania lekarskie,</w:t>
            </w:r>
          </w:p>
        </w:tc>
      </w:tr>
      <w:tr w:rsidR="00BA7410" w:rsidTr="003779F2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szaniny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chemiczne</w:t>
            </w:r>
          </w:p>
        </w:tc>
        <w:tc>
          <w:tcPr>
            <w:tcW w:w="21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Oddechowa, skórna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układu oddechowe-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zmiana środków,</w:t>
            </w:r>
          </w:p>
        </w:tc>
      </w:tr>
      <w:tr w:rsidR="00BA7410" w:rsidTr="003779F2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uczulające</w:t>
            </w:r>
          </w:p>
        </w:tc>
        <w:tc>
          <w:tcPr>
            <w:tcW w:w="21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go, alergie skórne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wentylacja, wietrze-</w:t>
            </w:r>
          </w:p>
        </w:tc>
      </w:tr>
      <w:tr w:rsidR="00BA7410" w:rsidTr="003779F2">
        <w:trPr>
          <w:trHeight w:val="281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nie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sal</w:t>
            </w:r>
            <w:proofErr w:type="spellEnd"/>
          </w:p>
        </w:tc>
      </w:tr>
      <w:tr w:rsidR="00BA7410" w:rsidTr="003779F2">
        <w:trPr>
          <w:trHeight w:val="261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 Substancje i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mie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Środki do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dezynfek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Podrażnienia skóry i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Badania lekarskie,</w:t>
            </w:r>
          </w:p>
        </w:tc>
      </w:tr>
      <w:tr w:rsidR="00BA7410" w:rsidTr="003779F2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szaniny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chemiczne</w:t>
            </w:r>
          </w:p>
        </w:tc>
        <w:tc>
          <w:tcPr>
            <w:tcW w:w="21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cji</w:t>
            </w:r>
            <w:proofErr w:type="spellEnd"/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dróg oddechowych,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zmiana środków,</w:t>
            </w:r>
          </w:p>
        </w:tc>
      </w:tr>
      <w:tr w:rsidR="00BA7410" w:rsidTr="003779F2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drażniące</w:t>
            </w:r>
          </w:p>
        </w:tc>
        <w:tc>
          <w:tcPr>
            <w:tcW w:w="21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Oddechowa, skórna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katary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wentylacja, wietrze-</w:t>
            </w:r>
          </w:p>
        </w:tc>
      </w:tr>
      <w:tr w:rsidR="00BA7410" w:rsidTr="003779F2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nie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stosowanie</w:t>
            </w:r>
          </w:p>
        </w:tc>
      </w:tr>
      <w:tr w:rsidR="00BA7410" w:rsidTr="003779F2">
        <w:trPr>
          <w:trHeight w:val="276"/>
        </w:trPr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środków zgodnie z</w:t>
            </w:r>
          </w:p>
        </w:tc>
      </w:tr>
      <w:tr w:rsidR="00BA7410" w:rsidTr="003779F2">
        <w:trPr>
          <w:trHeight w:val="281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kartą charakterystyki</w:t>
            </w:r>
          </w:p>
        </w:tc>
      </w:tr>
    </w:tbl>
    <w:p w:rsidR="00BA7410" w:rsidRDefault="00BA7410"/>
    <w:p w:rsidR="00BA7410" w:rsidRDefault="00BA7410" w:rsidP="00BA7410">
      <w:pPr>
        <w:spacing w:line="276" w:lineRule="auto"/>
        <w:ind w:left="3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Ocena ryzyka zawodowego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1640"/>
        <w:gridCol w:w="3220"/>
        <w:gridCol w:w="1520"/>
      </w:tblGrid>
      <w:tr w:rsidR="00BA7410" w:rsidTr="002023B8">
        <w:trPr>
          <w:trHeight w:val="268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ZAGROŻENIA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CIĘŻKOŚĆ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PRAWDOPODOBIEŃSTWO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RYZYKO</w:t>
            </w:r>
          </w:p>
        </w:tc>
      </w:tr>
      <w:tr w:rsidR="00BA7410" w:rsidTr="002023B8">
        <w:trPr>
          <w:trHeight w:val="145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NASTĘPSTW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SZKÓD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42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58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Upadek na tym samym po-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Mała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ziomie</w:t>
            </w:r>
            <w:proofErr w:type="spellEnd"/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44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Upadek na niższy poziom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Duża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</w:tr>
      <w:tr w:rsidR="003D49B5" w:rsidTr="002023B8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B5" w:rsidRDefault="003D49B5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Upadek ze schodów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B5" w:rsidRDefault="003D49B5" w:rsidP="002023B8">
            <w:pPr>
              <w:spacing w:line="276" w:lineRule="auto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Duża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B5" w:rsidRDefault="003D49B5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D49B5" w:rsidRDefault="003D49B5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Średnie </w:t>
            </w: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Porażenie prądem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elek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Duża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trycznym</w:t>
            </w:r>
            <w:proofErr w:type="spellEnd"/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142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Uderzenie o ruchome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Mała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przedmioty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142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Uderzenie o nieruchome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Mała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przedmioty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142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Wypadek komunikacyjny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Duża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</w:tr>
      <w:tr w:rsidR="00BA7410" w:rsidTr="002023B8">
        <w:trPr>
          <w:trHeight w:val="269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Hałas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Prawdopodobne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Przeciążenie strun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głoso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wych</w:t>
            </w:r>
            <w:proofErr w:type="spellEnd"/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44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Obciążenie układu mię-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śniowo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-kostnego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44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Wirus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Coronaviridae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Gr. 2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Wirusy ECHO (Pico-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maviridae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 Gr. 2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142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Wirusy zapalenia wątroby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typ A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Picomaviridae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 Gr. 2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142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3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Cytomegalovirus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hominis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–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herpesviridae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Gr. 2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44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Ludzki wirus upośledzenia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A7410" w:rsidTr="002023B8">
        <w:trPr>
          <w:trHeight w:val="27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odporności typu HIV-1,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Duże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</w:tr>
      <w:tr w:rsidR="00BA7410" w:rsidTr="002023B8">
        <w:trPr>
          <w:trHeight w:val="281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HIV-2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Retroviridae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 Gr. 3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Wirus opryszczki pospolitej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herpesviridae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Gr. 2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44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Herpesvirus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ospy wietrznej,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półpaśca Gr. 2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44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Wirusy grypy (typ A, B, C)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orthomyxoviridae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Gr. 2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142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Wirus Odry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Paramyxoviri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Gr. 2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142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Wirus świnki (nagminne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A7410" w:rsidTr="002023B8">
        <w:trPr>
          <w:trHeight w:val="27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zapalenie przyusznic) Pa-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282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ramyxoviridae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Gr. 2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3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Parwowirus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ludzki (B19)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44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Wirus ostrego krwotoczne-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A7410" w:rsidTr="002023B8">
        <w:trPr>
          <w:trHeight w:val="27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go zapalenia spojówek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281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Wirusy polio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Picomaviri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 Gr. 2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44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Wirusy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Togaviridae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wirus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BA7410" w:rsidTr="002023B8">
        <w:trPr>
          <w:trHeight w:val="276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różyczki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Prawdopodobne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</w:tr>
      <w:tr w:rsidR="00BA7410" w:rsidTr="002023B8">
        <w:trPr>
          <w:trHeight w:val="281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Gr. 2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A7410" w:rsidRDefault="00BA7410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1640"/>
        <w:gridCol w:w="3220"/>
        <w:gridCol w:w="1520"/>
      </w:tblGrid>
      <w:tr w:rsidR="00BA7410" w:rsidTr="002023B8">
        <w:trPr>
          <w:trHeight w:val="283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ZAGROŻENIA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CIĘŻKOŚĆ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PRAWDOPODOBIEŃSTWO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RYZYKO</w:t>
            </w:r>
          </w:p>
        </w:tc>
      </w:tr>
      <w:tr w:rsidR="00BA7410" w:rsidTr="002023B8">
        <w:trPr>
          <w:trHeight w:val="145"/>
        </w:trPr>
        <w:tc>
          <w:tcPr>
            <w:tcW w:w="2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NASTĘPSTW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b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4"/>
              </w:rPr>
              <w:t>SZKÓD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42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58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Bordetella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pertussis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pałecz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 krztuśca Gr. 2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BA7410" w:rsidTr="002023B8">
        <w:trPr>
          <w:trHeight w:val="144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Maczugowiec błonicy Gr. 2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Staphylococcus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aureus</w:t>
            </w:r>
            <w:proofErr w:type="spellEnd"/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(gronkowiec złocisty) Gr. 2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142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Mycobacterium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tuberculo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Średnie</w:t>
            </w:r>
          </w:p>
        </w:tc>
        <w:tc>
          <w:tcPr>
            <w:tcW w:w="32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Mało prawdopodobne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Małe</w:t>
            </w:r>
          </w:p>
        </w:tc>
      </w:tr>
      <w:tr w:rsidR="00BA7410" w:rsidTr="002023B8">
        <w:trPr>
          <w:trHeight w:val="317"/>
        </w:trPr>
        <w:tc>
          <w:tcPr>
            <w:tcW w:w="2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sis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– prątek gruźlicy Gr. 3</w:t>
            </w: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BA7410" w:rsidTr="002023B8">
        <w:trPr>
          <w:trHeight w:val="142"/>
        </w:trPr>
        <w:tc>
          <w:tcPr>
            <w:tcW w:w="2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A7410" w:rsidRDefault="00BA7410" w:rsidP="002023B8">
            <w:pPr>
              <w:spacing w:line="276" w:lineRule="auto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BA7410" w:rsidRDefault="00BA7410"/>
    <w:p w:rsidR="000F634F" w:rsidRDefault="000F634F"/>
    <w:p w:rsidR="000F634F" w:rsidRPr="00F824D9" w:rsidRDefault="000F634F" w:rsidP="000F634F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824D9">
        <w:rPr>
          <w:sz w:val="24"/>
          <w:szCs w:val="24"/>
        </w:rPr>
        <w:t>Cel opracowania</w:t>
      </w:r>
    </w:p>
    <w:p w:rsidR="000F634F" w:rsidRDefault="000F634F" w:rsidP="000F634F">
      <w:pPr>
        <w:pStyle w:val="Akapitzlist"/>
        <w:rPr>
          <w:sz w:val="24"/>
          <w:szCs w:val="24"/>
        </w:rPr>
      </w:pPr>
      <w:r w:rsidRPr="00F824D9">
        <w:rPr>
          <w:sz w:val="24"/>
          <w:szCs w:val="24"/>
        </w:rPr>
        <w:t xml:space="preserve">Celem opracowania jest </w:t>
      </w:r>
      <w:r w:rsidR="00F824D9">
        <w:rPr>
          <w:sz w:val="24"/>
          <w:szCs w:val="24"/>
        </w:rPr>
        <w:t xml:space="preserve">identyfikacja zagrożeń zawodowych na stanowisku pracy Nauczyciel w Przedszkolu z Oddziałami Integracyjnymi w Pruszkowie, ocena ryzyka zawodowego związanego z występującymi zagrożeniami oraz określenie środków ochronnych przed występującymi zagrożeniami. </w:t>
      </w:r>
    </w:p>
    <w:p w:rsidR="00F824D9" w:rsidRDefault="00F824D9" w:rsidP="00F824D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Podstawa prawna</w:t>
      </w:r>
    </w:p>
    <w:p w:rsidR="00F824D9" w:rsidRDefault="00F824D9" w:rsidP="00F824D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Obowiązek oceny ryzyka zawodowego nakłada na pracowników Kodeks pracy oraz rozporządzenie </w:t>
      </w:r>
      <w:proofErr w:type="spellStart"/>
      <w:r>
        <w:rPr>
          <w:sz w:val="24"/>
          <w:szCs w:val="24"/>
        </w:rPr>
        <w:t>MPiPS</w:t>
      </w:r>
      <w:proofErr w:type="spellEnd"/>
      <w:r>
        <w:rPr>
          <w:sz w:val="24"/>
          <w:szCs w:val="24"/>
        </w:rPr>
        <w:t xml:space="preserve"> z dnia 26 września 1997r. w sprawie ogólnych przepisów bezpieczeństwa i higieny pracy (Dz.U. z 2003r. Nr 169, </w:t>
      </w:r>
      <w:proofErr w:type="spellStart"/>
      <w:r>
        <w:rPr>
          <w:sz w:val="24"/>
          <w:szCs w:val="24"/>
        </w:rPr>
        <w:t>poz</w:t>
      </w:r>
      <w:proofErr w:type="spellEnd"/>
      <w:r>
        <w:rPr>
          <w:sz w:val="24"/>
          <w:szCs w:val="24"/>
        </w:rPr>
        <w:t xml:space="preserve"> 1650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:rsidR="00F824D9" w:rsidRDefault="00F824D9" w:rsidP="00F824D9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Metoda oceny ryzyka zawodowego</w:t>
      </w:r>
    </w:p>
    <w:p w:rsidR="00A240A5" w:rsidRDefault="00A240A5" w:rsidP="00A240A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824D9" w:rsidRPr="00A240A5">
        <w:rPr>
          <w:sz w:val="24"/>
          <w:szCs w:val="24"/>
        </w:rPr>
        <w:t>Ryzyko zawodowe jest to prawdopodobieństwo wystąpienia niepożądanych</w:t>
      </w:r>
      <w:r>
        <w:rPr>
          <w:sz w:val="24"/>
          <w:szCs w:val="24"/>
        </w:rPr>
        <w:t xml:space="preserve"> zdarzeń  </w:t>
      </w:r>
    </w:p>
    <w:p w:rsidR="00A240A5" w:rsidRDefault="00A240A5" w:rsidP="00A240A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związanych z wykonywaną pracą powodujących straty, w szczególności wystąpienie u </w:t>
      </w:r>
    </w:p>
    <w:p w:rsidR="00A240A5" w:rsidRDefault="00A240A5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pracowników niekorzystnych skutków zdrowotnych w wyniku zagrożeń zawodowych                   występujących w środowisku pracy lub sposobu wykonywania pracy.</w:t>
      </w:r>
    </w:p>
    <w:p w:rsidR="00A240A5" w:rsidRDefault="00A240A5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Zagrożeniem zawodowym nazywamy stan środowiska pracy mogący spowodować wypadek lub </w:t>
      </w:r>
      <w:r w:rsidR="002023B8">
        <w:rPr>
          <w:sz w:val="24"/>
          <w:szCs w:val="24"/>
        </w:rPr>
        <w:t>chorobę</w:t>
      </w:r>
      <w:r>
        <w:rPr>
          <w:sz w:val="24"/>
          <w:szCs w:val="24"/>
        </w:rPr>
        <w:t>.</w:t>
      </w:r>
    </w:p>
    <w:p w:rsidR="00C54CBD" w:rsidRDefault="00C54CBD" w:rsidP="00A240A5">
      <w:pPr>
        <w:pStyle w:val="Bezodstpw"/>
        <w:ind w:left="720"/>
        <w:rPr>
          <w:sz w:val="24"/>
          <w:szCs w:val="24"/>
        </w:rPr>
      </w:pPr>
    </w:p>
    <w:p w:rsidR="00A240A5" w:rsidRDefault="008B666E" w:rsidP="00C54CBD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Ryzyko zawodowe oszacowano matrycową indukcyjną metodą podaną w normach PN-N-18002. Oszacowanie ryzyka dokonywane jest przez określenie</w:t>
      </w:r>
    </w:p>
    <w:p w:rsidR="008B666E" w:rsidRDefault="008B666E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 ciężkość następstwa (stopnia strat) S;</w:t>
      </w:r>
    </w:p>
    <w:p w:rsidR="008B666E" w:rsidRDefault="008B666E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-prawdopodobieństwo następstwa P;</w:t>
      </w:r>
    </w:p>
    <w:p w:rsidR="008B666E" w:rsidRDefault="008B666E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Wskaźnik ryzyka R wyznaczony jest z zależności:</w:t>
      </w:r>
    </w:p>
    <w:p w:rsidR="008B666E" w:rsidRDefault="008B666E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R=S*P</w:t>
      </w:r>
    </w:p>
    <w:p w:rsidR="008B666E" w:rsidRDefault="008B666E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Szacowanie ciężkości następstw S i prawdopodobieństwa następstw P prowadzi się według skali ciężkości następstwa S</w:t>
      </w:r>
    </w:p>
    <w:p w:rsidR="008B666E" w:rsidRDefault="008B666E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-1= mała szkodliwość- urazy i choroby, które nie powodują długotrwałych dolegliwości i absencji w pracy.</w:t>
      </w:r>
    </w:p>
    <w:p w:rsidR="008B666E" w:rsidRDefault="008B666E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-2= średnia dolegliwość- urazy 0 choroby, które powodują niewielkie, ale długotrwałe dolegliwości i absencję w pracy.</w:t>
      </w:r>
    </w:p>
    <w:p w:rsidR="008B666E" w:rsidRDefault="008B666E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-3= duża szkodliwość= urazy i choroby, które powodują ciężkie i stałe dolegliwości i / lub śmierć.</w:t>
      </w:r>
    </w:p>
    <w:p w:rsidR="008B666E" w:rsidRDefault="008B666E" w:rsidP="00A240A5">
      <w:pPr>
        <w:pStyle w:val="Bezodstpw"/>
        <w:ind w:left="720"/>
        <w:rPr>
          <w:sz w:val="24"/>
          <w:szCs w:val="24"/>
        </w:rPr>
      </w:pPr>
    </w:p>
    <w:p w:rsidR="008B666E" w:rsidRDefault="008B666E" w:rsidP="00C54CBD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Prawdopodobieństwo następstw P</w:t>
      </w:r>
    </w:p>
    <w:p w:rsidR="008B666E" w:rsidRDefault="008B666E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-1</w:t>
      </w:r>
      <w:r w:rsidR="00793A2E">
        <w:rPr>
          <w:sz w:val="24"/>
          <w:szCs w:val="24"/>
        </w:rPr>
        <w:t>= mało prawdopodobne- zagrożenia nie powinny występować podczas całego okresu aktywności zawodowej.</w:t>
      </w:r>
    </w:p>
    <w:p w:rsidR="00793A2E" w:rsidRDefault="00793A2E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-2= prawdopodobne- zagrożenia mogą występować nie więcej niż kilkakrotnie podczas okresu aktywności zawodowej pracownika.</w:t>
      </w:r>
    </w:p>
    <w:p w:rsidR="00793A2E" w:rsidRDefault="00793A2E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-3= wysoce prawdopodobne- zagrożenia mogą występować wielokrotnie podczas okresu aktywności zawodowej.</w:t>
      </w:r>
    </w:p>
    <w:p w:rsidR="00793A2E" w:rsidRDefault="00793A2E" w:rsidP="00A240A5">
      <w:pPr>
        <w:pStyle w:val="Bezodstpw"/>
        <w:ind w:left="720"/>
        <w:rPr>
          <w:sz w:val="24"/>
          <w:szCs w:val="24"/>
        </w:rPr>
      </w:pPr>
    </w:p>
    <w:p w:rsidR="00793A2E" w:rsidRDefault="00793A2E" w:rsidP="00C54CBD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Tak obliczone ryzyko wartościowane jest według skali: </w:t>
      </w:r>
    </w:p>
    <w:p w:rsidR="00793A2E" w:rsidRDefault="00793A2E" w:rsidP="00A240A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  ryzyko znikome W=1 dopuszczalne</w:t>
      </w:r>
    </w:p>
    <w:p w:rsidR="00793A2E" w:rsidRDefault="00793A2E" w:rsidP="00793A2E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-ryzyko małe W=2 dopuszczalne</w:t>
      </w:r>
    </w:p>
    <w:p w:rsidR="00793A2E" w:rsidRDefault="00793A2E" w:rsidP="00793A2E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-ryzyko średnie W=3 i 4- dopuszczalne</w:t>
      </w:r>
    </w:p>
    <w:p w:rsidR="00793A2E" w:rsidRDefault="00793A2E" w:rsidP="00793A2E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-ryzyko duże W=6 – niedopuszczalne</w:t>
      </w:r>
    </w:p>
    <w:p w:rsidR="00793A2E" w:rsidRDefault="00793A2E" w:rsidP="00793A2E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 ryzyko bardzo duże W =9 – niedopuszczalne</w:t>
      </w:r>
    </w:p>
    <w:p w:rsidR="00793A2E" w:rsidRDefault="00793A2E" w:rsidP="00C54CBD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Zasady wyznaczania dopuszczalności ryzyka oszacowanego w skali pięciostopniowej</w:t>
      </w:r>
    </w:p>
    <w:p w:rsidR="00793A2E" w:rsidRDefault="00793A2E" w:rsidP="00793A2E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Ryzyko znikome- dopuszczalne- nie jest konieczne prowadzenie jakichkolwiek działań</w:t>
      </w:r>
    </w:p>
    <w:p w:rsidR="00793A2E" w:rsidRDefault="00793A2E" w:rsidP="00793A2E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Ryzyko małe- dopuszczalne- można rozważać możliwość zmniejszenia poziomu ryzyka lub co najmniej utrzymać ryzyko na tym samym poziomie.</w:t>
      </w:r>
    </w:p>
    <w:p w:rsidR="00793A2E" w:rsidRDefault="00C54CBD" w:rsidP="00793A2E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Ryzyko średnie- dopuszczalne- zalecane podjęcie działań zmniejszających ryzyko.</w:t>
      </w:r>
    </w:p>
    <w:p w:rsidR="00C54CBD" w:rsidRDefault="00C54CBD" w:rsidP="00793A2E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Ryzyko duże- nie dopuszczalne- należy koniecznie podjąć działania obniżające poziom ryzyka. Jeżeli ocena należy nowego stanowiska pracy, nie należy dopuszczać go do pracy.</w:t>
      </w:r>
    </w:p>
    <w:p w:rsidR="00C54CBD" w:rsidRDefault="00C54CBD" w:rsidP="00793A2E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Ryzyko bardzo duże- nie dopuszczalne- niezwłocznie ograniczyć poziom ryzyka, wstrzymać pracę na stanowisku.</w:t>
      </w:r>
    </w:p>
    <w:p w:rsidR="00C54CBD" w:rsidRDefault="00C54CBD" w:rsidP="00C54CBD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Szkolenia bhp. Pierwsze okresowe do 12 miesięcy od daty zatrudnieni</w:t>
      </w:r>
      <w:r w:rsidR="00AB45E3">
        <w:rPr>
          <w:sz w:val="24"/>
          <w:szCs w:val="24"/>
        </w:rPr>
        <w:t>a, następne szkolenie okresowe co 3-lata</w:t>
      </w:r>
    </w:p>
    <w:p w:rsidR="00AB45E3" w:rsidRDefault="00AB45E3" w:rsidP="00C54CBD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Podległość stanowiskowa</w:t>
      </w:r>
      <w:r w:rsidR="003D49B5">
        <w:rPr>
          <w:sz w:val="24"/>
          <w:szCs w:val="24"/>
        </w:rPr>
        <w:t>- dyrektor przedszkola i dyrektor administracyjny</w:t>
      </w:r>
    </w:p>
    <w:p w:rsidR="003D49B5" w:rsidRDefault="003D49B5" w:rsidP="00C54CBD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Środki ochrony osobistej należne na stanowisku:</w:t>
      </w:r>
    </w:p>
    <w:p w:rsidR="003D49B5" w:rsidRDefault="003D49B5" w:rsidP="003D49B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Obuwie na płaskiej podeszwie antypoślizgowej lub gumowej.</w:t>
      </w:r>
    </w:p>
    <w:p w:rsidR="00CD18AE" w:rsidRDefault="00CD18AE" w:rsidP="00CD18AE">
      <w:pPr>
        <w:pStyle w:val="Bezodstpw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Ocena warunków bhp na stanowisku dokonano metodą listy kontrolnej na podstawie, której obliczono wskaźnik bhp </w:t>
      </w:r>
      <w:r w:rsidRPr="00CD18AE">
        <w:rPr>
          <w:sz w:val="24"/>
          <w:szCs w:val="24"/>
        </w:rPr>
        <w:t>WBHP</w:t>
      </w:r>
      <w:r w:rsidR="001B09F1">
        <w:rPr>
          <w:sz w:val="24"/>
          <w:szCs w:val="24"/>
        </w:rPr>
        <w:t xml:space="preserve"> jako iloraz sumy punktów uzyskanych przy niespełnieniu kryterium do maksymalnej wartości punktów. Tak obliczony wskaźnik bhp jest wartościowy w 5-poziomowej skali:</w:t>
      </w:r>
    </w:p>
    <w:p w:rsidR="001B09F1" w:rsidRDefault="001B09F1" w:rsidP="001B09F1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 stopień przestrzegania zasad bhp bardzo duży WBHP od 0 do 0,1</w:t>
      </w:r>
    </w:p>
    <w:p w:rsidR="001B09F1" w:rsidRDefault="001B09F1" w:rsidP="001B09F1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 stopień przestrzegania zasad bhp duży WBHP os 0,1-0,2</w:t>
      </w:r>
    </w:p>
    <w:p w:rsidR="001B09F1" w:rsidRDefault="001B09F1" w:rsidP="001B09F1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-stopień przestrzegania zasad bhp średni WBHP od 0,2 do 0,4</w:t>
      </w:r>
    </w:p>
    <w:p w:rsidR="001B09F1" w:rsidRDefault="001B09F1" w:rsidP="001B09F1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 stopień przestrzegania zasad bhp mały WBHP 0,4 do 0,6</w:t>
      </w:r>
    </w:p>
    <w:p w:rsidR="001B09F1" w:rsidRDefault="001B09F1" w:rsidP="001B09F1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>- stopień przestrzegania zasad bhp bardzo mały od 0,6 do 1</w:t>
      </w:r>
    </w:p>
    <w:p w:rsidR="001B09F1" w:rsidRPr="00CD18AE" w:rsidRDefault="001B09F1" w:rsidP="001B09F1">
      <w:pPr>
        <w:pStyle w:val="Bezodstpw"/>
        <w:ind w:left="720"/>
        <w:rPr>
          <w:sz w:val="24"/>
          <w:szCs w:val="24"/>
        </w:rPr>
      </w:pPr>
    </w:p>
    <w:p w:rsidR="003D49B5" w:rsidRPr="00C54CBD" w:rsidRDefault="003D49B5" w:rsidP="003D49B5">
      <w:pPr>
        <w:pStyle w:val="Bezodstpw"/>
        <w:ind w:left="720"/>
        <w:rPr>
          <w:sz w:val="24"/>
          <w:szCs w:val="24"/>
        </w:rPr>
      </w:pPr>
    </w:p>
    <w:p w:rsidR="00C54CBD" w:rsidRDefault="00C54CBD" w:rsidP="00793A2E">
      <w:pPr>
        <w:pStyle w:val="Bezodstpw"/>
        <w:ind w:left="720"/>
        <w:rPr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930"/>
        <w:gridCol w:w="3613"/>
        <w:gridCol w:w="1289"/>
      </w:tblGrid>
      <w:tr w:rsidR="0047161A" w:rsidTr="00BE633D">
        <w:tc>
          <w:tcPr>
            <w:tcW w:w="522" w:type="dxa"/>
          </w:tcPr>
          <w:p w:rsidR="001B09F1" w:rsidRDefault="001B09F1" w:rsidP="00793A2E">
            <w:pPr>
              <w:pStyle w:val="Bezodstpw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930" w:type="dxa"/>
          </w:tcPr>
          <w:p w:rsidR="001B09F1" w:rsidRDefault="001B09F1" w:rsidP="00A15F01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Pytania</w:t>
            </w:r>
          </w:p>
        </w:tc>
        <w:tc>
          <w:tcPr>
            <w:tcW w:w="3613" w:type="dxa"/>
          </w:tcPr>
          <w:p w:rsidR="001B09F1" w:rsidRDefault="001B09F1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Zalecane pytania korygujące</w:t>
            </w:r>
          </w:p>
        </w:tc>
        <w:tc>
          <w:tcPr>
            <w:tcW w:w="1289" w:type="dxa"/>
          </w:tcPr>
          <w:p w:rsidR="001B09F1" w:rsidRDefault="001B09F1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odpowiedź</w:t>
            </w:r>
          </w:p>
        </w:tc>
      </w:tr>
      <w:tr w:rsidR="0047161A" w:rsidTr="00BE633D">
        <w:tc>
          <w:tcPr>
            <w:tcW w:w="522" w:type="dxa"/>
          </w:tcPr>
          <w:p w:rsidR="001B09F1" w:rsidRDefault="00A15F01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30" w:type="dxa"/>
          </w:tcPr>
          <w:p w:rsidR="001B09F1" w:rsidRDefault="00A15F01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na stanowisku zapewniono odpowiednie natężenie oświetlenia elektrycznego?</w:t>
            </w:r>
          </w:p>
        </w:tc>
        <w:tc>
          <w:tcPr>
            <w:tcW w:w="3613" w:type="dxa"/>
          </w:tcPr>
          <w:p w:rsidR="001B09F1" w:rsidRDefault="00A15F01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Pracodawca jest zobowiązany do zapewnienia odpowiedniego naświetlenia elektrycznego zgodnie z przepisami nie zależnie od oświetlenia dziennego</w:t>
            </w:r>
          </w:p>
        </w:tc>
        <w:tc>
          <w:tcPr>
            <w:tcW w:w="1289" w:type="dxa"/>
          </w:tcPr>
          <w:p w:rsidR="001B09F1" w:rsidRDefault="00A15F01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47161A" w:rsidTr="00BE633D">
        <w:tc>
          <w:tcPr>
            <w:tcW w:w="522" w:type="dxa"/>
          </w:tcPr>
          <w:p w:rsidR="001B09F1" w:rsidRDefault="00A15F01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30" w:type="dxa"/>
          </w:tcPr>
          <w:p w:rsidR="001B09F1" w:rsidRDefault="00A15F01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na stanowisku zapewniono odpowiednią równomierność oświetlenia elektrycznego?</w:t>
            </w:r>
          </w:p>
        </w:tc>
        <w:tc>
          <w:tcPr>
            <w:tcW w:w="3613" w:type="dxa"/>
          </w:tcPr>
          <w:p w:rsidR="001B09F1" w:rsidRDefault="00A15F01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Równomierność jest jednym z parametrów charakteryzujących oświetlenie elektryczne wyrażonym przez stosunek minimalnego natężenia na stanowisku do wartości średniej. Równomierność oświetlenia, w obszarze zadania wzrokowego nie powinna być mniejsza niż 0,7 i w obszarze bezpośredniego otoczenia nie mniejsza niż 0,5</w:t>
            </w:r>
          </w:p>
        </w:tc>
        <w:tc>
          <w:tcPr>
            <w:tcW w:w="1289" w:type="dxa"/>
          </w:tcPr>
          <w:p w:rsidR="001B09F1" w:rsidRDefault="00A15F01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47161A" w:rsidTr="00BE633D">
        <w:tc>
          <w:tcPr>
            <w:tcW w:w="522" w:type="dxa"/>
          </w:tcPr>
          <w:p w:rsidR="001B09F1" w:rsidRDefault="00A15F01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7161A">
              <w:rPr>
                <w:sz w:val="24"/>
                <w:szCs w:val="24"/>
              </w:rPr>
              <w:t>.</w:t>
            </w:r>
          </w:p>
        </w:tc>
        <w:tc>
          <w:tcPr>
            <w:tcW w:w="3930" w:type="dxa"/>
          </w:tcPr>
          <w:p w:rsidR="001B09F1" w:rsidRDefault="00A15F01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pracownicy są narażeni na olśnienie od oświetlenia elektrycznego? </w:t>
            </w:r>
          </w:p>
        </w:tc>
        <w:tc>
          <w:tcPr>
            <w:tcW w:w="3613" w:type="dxa"/>
          </w:tcPr>
          <w:p w:rsidR="001B09F1" w:rsidRDefault="00A15F01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efekcie olśnienia następuje zmniejszenie rozpoznawalności przedmiotów, spowodowane nadmierną luminacją. Wyróżnić możemy </w:t>
            </w:r>
            <w:r w:rsidR="0047161A">
              <w:rPr>
                <w:sz w:val="24"/>
                <w:szCs w:val="24"/>
              </w:rPr>
              <w:t>olśnienie odbiciowe i olśnienie bezpośrednie od oświetlających przedmiotów (źródeł światła).</w:t>
            </w:r>
          </w:p>
        </w:tc>
        <w:tc>
          <w:tcPr>
            <w:tcW w:w="1289" w:type="dxa"/>
          </w:tcPr>
          <w:p w:rsidR="001B09F1" w:rsidRDefault="0047161A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47161A" w:rsidTr="00BE633D">
        <w:tc>
          <w:tcPr>
            <w:tcW w:w="522" w:type="dxa"/>
          </w:tcPr>
          <w:p w:rsidR="001B09F1" w:rsidRDefault="0047161A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30" w:type="dxa"/>
          </w:tcPr>
          <w:p w:rsidR="001B09F1" w:rsidRDefault="0047161A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na stanowisku zapewniono skuteczną wentylację?</w:t>
            </w:r>
          </w:p>
        </w:tc>
        <w:tc>
          <w:tcPr>
            <w:tcW w:w="3613" w:type="dxa"/>
          </w:tcPr>
          <w:p w:rsidR="001B09F1" w:rsidRDefault="0047161A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nieklimatyzowanych pomieszczeniach należy zapewnić stałą wymianę powietrza min. 0,5 krotną w ciągu godziny. Za stałą wymianę powietrza nie uważa się wymiany uzyskanej wyłącznie w drodze wymiany mechanicznej.</w:t>
            </w:r>
          </w:p>
        </w:tc>
        <w:tc>
          <w:tcPr>
            <w:tcW w:w="1289" w:type="dxa"/>
          </w:tcPr>
          <w:p w:rsidR="001B09F1" w:rsidRDefault="0047161A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47161A" w:rsidTr="00BE633D">
        <w:tc>
          <w:tcPr>
            <w:tcW w:w="522" w:type="dxa"/>
          </w:tcPr>
          <w:p w:rsidR="001B09F1" w:rsidRDefault="0047161A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30" w:type="dxa"/>
          </w:tcPr>
          <w:p w:rsidR="001B09F1" w:rsidRDefault="0047161A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w pobliżu stanowiska pracy znajduje się sprzęt gaśniczy? </w:t>
            </w:r>
          </w:p>
        </w:tc>
        <w:tc>
          <w:tcPr>
            <w:tcW w:w="3613" w:type="dxa"/>
          </w:tcPr>
          <w:p w:rsidR="001B09F1" w:rsidRDefault="00C048C4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placówkach oświatowych powinien znajdować się sprzęt gaśniczy według przepisów </w:t>
            </w:r>
            <w:proofErr w:type="spellStart"/>
            <w:r>
              <w:rPr>
                <w:sz w:val="24"/>
                <w:szCs w:val="24"/>
              </w:rPr>
              <w:t>ppoż</w:t>
            </w:r>
            <w:proofErr w:type="spellEnd"/>
          </w:p>
        </w:tc>
        <w:tc>
          <w:tcPr>
            <w:tcW w:w="1289" w:type="dxa"/>
          </w:tcPr>
          <w:p w:rsidR="001B09F1" w:rsidRDefault="00C048C4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47161A" w:rsidTr="00BE633D">
        <w:tc>
          <w:tcPr>
            <w:tcW w:w="522" w:type="dxa"/>
          </w:tcPr>
          <w:p w:rsidR="001B09F1" w:rsidRDefault="00C048C4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30" w:type="dxa"/>
          </w:tcPr>
          <w:p w:rsidR="001B09F1" w:rsidRDefault="00C048C4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pracownicy zatrudnieni na stanowisku pracy posiadają aktualne badania lekarskie (profilaktyczne)</w:t>
            </w:r>
          </w:p>
        </w:tc>
        <w:tc>
          <w:tcPr>
            <w:tcW w:w="3613" w:type="dxa"/>
          </w:tcPr>
          <w:p w:rsidR="001B09F1" w:rsidRDefault="00C048C4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można dopuścić do pracy pracownika bez aktualnego orzeczenia </w:t>
            </w:r>
            <w:r w:rsidR="002023B8">
              <w:rPr>
                <w:sz w:val="24"/>
                <w:szCs w:val="24"/>
              </w:rPr>
              <w:t>lekarskiego zatwierdzającego brak przeciwwskazań do pracy na danym stanowisku. Badania lekarskie przeprowadza się przed dopuszczeniem do pracy, a następnie okresowo według zaleceń lekarza.</w:t>
            </w:r>
          </w:p>
        </w:tc>
        <w:tc>
          <w:tcPr>
            <w:tcW w:w="1289" w:type="dxa"/>
          </w:tcPr>
          <w:p w:rsidR="001B09F1" w:rsidRDefault="002023B8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47161A" w:rsidTr="00BE633D">
        <w:tc>
          <w:tcPr>
            <w:tcW w:w="522" w:type="dxa"/>
          </w:tcPr>
          <w:p w:rsidR="001B09F1" w:rsidRDefault="002023B8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30" w:type="dxa"/>
          </w:tcPr>
          <w:p w:rsidR="001B09F1" w:rsidRDefault="002023B8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pracownicy posiadają aktualne szkolenia okresowe?</w:t>
            </w:r>
          </w:p>
        </w:tc>
        <w:tc>
          <w:tcPr>
            <w:tcW w:w="3613" w:type="dxa"/>
          </w:tcPr>
          <w:p w:rsidR="001B09F1" w:rsidRDefault="002023B8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Pierwsze szkolenie przeprowadza się do 12 miesięcy od rozpoczęcia </w:t>
            </w:r>
            <w:r>
              <w:rPr>
                <w:sz w:val="24"/>
                <w:szCs w:val="24"/>
              </w:rPr>
              <w:lastRenderedPageBreak/>
              <w:t>pracy. Następne szkolenie -0 nie rzadziej niż 3 lata na stanowiskach robotniczych. Osoby będące pracodawcami lub na stanowiskach kierowniczych pierwsze szkolenie odbywają do 6 miesięcy od rozpoczęcia pracy.-</w:t>
            </w:r>
          </w:p>
        </w:tc>
        <w:tc>
          <w:tcPr>
            <w:tcW w:w="1289" w:type="dxa"/>
          </w:tcPr>
          <w:p w:rsidR="001B09F1" w:rsidRDefault="002023B8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tak</w:t>
            </w:r>
          </w:p>
        </w:tc>
      </w:tr>
      <w:tr w:rsidR="0047161A" w:rsidTr="00BE633D">
        <w:tc>
          <w:tcPr>
            <w:tcW w:w="522" w:type="dxa"/>
          </w:tcPr>
          <w:p w:rsidR="001B09F1" w:rsidRDefault="002023B8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930" w:type="dxa"/>
          </w:tcPr>
          <w:p w:rsidR="001B09F1" w:rsidRDefault="002023B8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urządzenia higieniczno- sanitarne są utrzymane w czystości i w stanie pełnej sprawności technicznej?</w:t>
            </w:r>
          </w:p>
        </w:tc>
        <w:tc>
          <w:tcPr>
            <w:tcW w:w="3613" w:type="dxa"/>
          </w:tcPr>
          <w:p w:rsidR="001B09F1" w:rsidRDefault="002023B8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Urządzenia higieniczno-sanitarne należy utrzymać w czystości i w stanie pełnej sprawności technicznej.</w:t>
            </w:r>
          </w:p>
        </w:tc>
        <w:tc>
          <w:tcPr>
            <w:tcW w:w="1289" w:type="dxa"/>
          </w:tcPr>
          <w:p w:rsidR="001B09F1" w:rsidRDefault="002023B8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47161A" w:rsidTr="00BE633D">
        <w:tc>
          <w:tcPr>
            <w:tcW w:w="522" w:type="dxa"/>
          </w:tcPr>
          <w:p w:rsidR="001B09F1" w:rsidRDefault="002023B8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30" w:type="dxa"/>
          </w:tcPr>
          <w:p w:rsidR="001B09F1" w:rsidRDefault="00D05F7E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pomieszczenia, w których odbywają się zajęcia,  wietrzy się w czasie gdy dzieci w danym czasie nie przebywają w danym pomieszczeniu a w razie potrzeby także w czasie pobytu dzieci?</w:t>
            </w:r>
          </w:p>
        </w:tc>
        <w:tc>
          <w:tcPr>
            <w:tcW w:w="3613" w:type="dxa"/>
          </w:tcPr>
          <w:p w:rsidR="001B09F1" w:rsidRDefault="00D05F7E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Pomieszczenia, w których przebywają dzieci powinny być wietrzone w miarę możliwości.</w:t>
            </w:r>
          </w:p>
        </w:tc>
        <w:tc>
          <w:tcPr>
            <w:tcW w:w="1289" w:type="dxa"/>
          </w:tcPr>
          <w:p w:rsidR="001B09F1" w:rsidRDefault="00D05F7E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47161A" w:rsidTr="00BE633D">
        <w:tc>
          <w:tcPr>
            <w:tcW w:w="522" w:type="dxa"/>
          </w:tcPr>
          <w:p w:rsidR="001B09F1" w:rsidRDefault="00D05F7E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30" w:type="dxa"/>
          </w:tcPr>
          <w:p w:rsidR="001B09F1" w:rsidRDefault="00D05F7E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w pomieszczeniach, w których przebywają dzieci zapewnia się temperaturę najmniej 18 °C?</w:t>
            </w:r>
          </w:p>
        </w:tc>
        <w:tc>
          <w:tcPr>
            <w:tcW w:w="3613" w:type="dxa"/>
          </w:tcPr>
          <w:p w:rsidR="001B09F1" w:rsidRDefault="00D05F7E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Minimalna temperatura w pomieszczeniu w przebywania dzieci w przedszkolu to 18°C.</w:t>
            </w:r>
          </w:p>
        </w:tc>
        <w:tc>
          <w:tcPr>
            <w:tcW w:w="1289" w:type="dxa"/>
          </w:tcPr>
          <w:p w:rsidR="001B09F1" w:rsidRDefault="00D05F7E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47161A" w:rsidTr="00BE633D">
        <w:tc>
          <w:tcPr>
            <w:tcW w:w="522" w:type="dxa"/>
          </w:tcPr>
          <w:p w:rsidR="001B09F1" w:rsidRDefault="00D05F7E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30" w:type="dxa"/>
          </w:tcPr>
          <w:p w:rsidR="001B09F1" w:rsidRDefault="00D05F7E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przedszkole wyposażone jest w apteczki i instrukcje jej udzielania?</w:t>
            </w:r>
          </w:p>
        </w:tc>
        <w:tc>
          <w:tcPr>
            <w:tcW w:w="3613" w:type="dxa"/>
          </w:tcPr>
          <w:p w:rsidR="001B09F1" w:rsidRDefault="00D05F7E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Przedszkole powinno być wyposażone w apteczkę ogólnodostępną oraz apteczkę na kuchni.</w:t>
            </w:r>
          </w:p>
        </w:tc>
        <w:tc>
          <w:tcPr>
            <w:tcW w:w="1289" w:type="dxa"/>
          </w:tcPr>
          <w:p w:rsidR="001B09F1" w:rsidRDefault="00D05F7E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47161A" w:rsidTr="00BE633D">
        <w:tc>
          <w:tcPr>
            <w:tcW w:w="522" w:type="dxa"/>
          </w:tcPr>
          <w:p w:rsidR="001B09F1" w:rsidRDefault="00D05F7E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30" w:type="dxa"/>
          </w:tcPr>
          <w:p w:rsidR="001B09F1" w:rsidRDefault="00D05F7E" w:rsidP="00BE633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nauczyciele</w:t>
            </w:r>
            <w:r w:rsidR="00BE633D">
              <w:rPr>
                <w:sz w:val="24"/>
                <w:szCs w:val="24"/>
              </w:rPr>
              <w:t xml:space="preserve"> są przeszkoleni z zakresu udzielania pierwszej pomocy? </w:t>
            </w:r>
          </w:p>
        </w:tc>
        <w:tc>
          <w:tcPr>
            <w:tcW w:w="3613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Nauczyciele w przedszkolu powinni być przeszkoleni z zakresu udzielania pierwszej pomocy.</w:t>
            </w:r>
          </w:p>
        </w:tc>
        <w:tc>
          <w:tcPr>
            <w:tcW w:w="1289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47161A" w:rsidTr="00BE633D">
        <w:tc>
          <w:tcPr>
            <w:tcW w:w="522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930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urządzenia mogące powodować uraz są zabezpieczone?</w:t>
            </w:r>
          </w:p>
        </w:tc>
        <w:tc>
          <w:tcPr>
            <w:tcW w:w="3613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Urządzenia techniczne powinny być zabezpieczone.</w:t>
            </w:r>
          </w:p>
        </w:tc>
        <w:tc>
          <w:tcPr>
            <w:tcW w:w="1289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47161A" w:rsidTr="00BE633D">
        <w:tc>
          <w:tcPr>
            <w:tcW w:w="522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930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stan zabawek w salach i na Sali gimnastycznej jest sprawdzany na bieżąco ?</w:t>
            </w:r>
          </w:p>
        </w:tc>
        <w:tc>
          <w:tcPr>
            <w:tcW w:w="3613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Sprzęt z którego korzystają dzieci powinien być całkowicie sprawny.</w:t>
            </w:r>
          </w:p>
        </w:tc>
        <w:tc>
          <w:tcPr>
            <w:tcW w:w="1289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  <w:tr w:rsidR="0047161A" w:rsidTr="00BE633D">
        <w:tc>
          <w:tcPr>
            <w:tcW w:w="522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930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plac zabaw jest z atestami i prawidłowo zamontowany?</w:t>
            </w:r>
          </w:p>
        </w:tc>
        <w:tc>
          <w:tcPr>
            <w:tcW w:w="3613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salach gimnastycznych i na placach zabaw umieszcza się instrukcje użytkowania.</w:t>
            </w:r>
          </w:p>
        </w:tc>
        <w:tc>
          <w:tcPr>
            <w:tcW w:w="1289" w:type="dxa"/>
          </w:tcPr>
          <w:p w:rsidR="001B09F1" w:rsidRDefault="00BE633D" w:rsidP="00793A2E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</w:tr>
    </w:tbl>
    <w:p w:rsidR="00F824D9" w:rsidRDefault="00A240A5" w:rsidP="00A240A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BE633D" w:rsidRDefault="00BE633D" w:rsidP="00A240A5">
      <w:pPr>
        <w:pStyle w:val="Bezodstpw"/>
        <w:rPr>
          <w:sz w:val="24"/>
          <w:szCs w:val="24"/>
        </w:rPr>
      </w:pPr>
    </w:p>
    <w:p w:rsidR="00BE633D" w:rsidRDefault="00BE633D" w:rsidP="00A240A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Wskaźnik WBHP = 0,06 – stopień przestrzegania zasad bhp bardzo duży</w:t>
      </w:r>
    </w:p>
    <w:p w:rsidR="00BE633D" w:rsidRDefault="00BE633D" w:rsidP="00A240A5">
      <w:pPr>
        <w:pStyle w:val="Bezodstpw"/>
        <w:rPr>
          <w:sz w:val="24"/>
          <w:szCs w:val="24"/>
        </w:rPr>
      </w:pPr>
    </w:p>
    <w:p w:rsidR="00BE633D" w:rsidRDefault="00BE633D" w:rsidP="00A240A5">
      <w:pPr>
        <w:pStyle w:val="Bezodstpw"/>
        <w:rPr>
          <w:sz w:val="24"/>
          <w:szCs w:val="24"/>
        </w:rPr>
      </w:pPr>
    </w:p>
    <w:p w:rsidR="00BE633D" w:rsidRDefault="00BE633D" w:rsidP="00A240A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Ocenę ryzyka opracowała</w:t>
      </w:r>
      <w:r w:rsidR="00C91C8D">
        <w:rPr>
          <w:sz w:val="24"/>
          <w:szCs w:val="24"/>
        </w:rPr>
        <w:t xml:space="preserve"> i zatwierdziła</w:t>
      </w:r>
      <w:r>
        <w:rPr>
          <w:sz w:val="24"/>
          <w:szCs w:val="24"/>
        </w:rPr>
        <w:t>:</w:t>
      </w:r>
      <w:r w:rsidR="00C91C8D">
        <w:rPr>
          <w:sz w:val="24"/>
          <w:szCs w:val="24"/>
        </w:rPr>
        <w:t xml:space="preserve">                                                                  </w:t>
      </w:r>
    </w:p>
    <w:p w:rsidR="00BE633D" w:rsidRDefault="00BE633D" w:rsidP="00A240A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Trydulska</w:t>
      </w:r>
      <w:proofErr w:type="spellEnd"/>
      <w:r w:rsidR="00C91C8D">
        <w:rPr>
          <w:sz w:val="24"/>
          <w:szCs w:val="24"/>
        </w:rPr>
        <w:t xml:space="preserve">    </w:t>
      </w:r>
    </w:p>
    <w:p w:rsidR="00BE633D" w:rsidRDefault="00C91C8D" w:rsidP="00A240A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D</w:t>
      </w:r>
      <w:r w:rsidR="00BE633D">
        <w:rPr>
          <w:sz w:val="24"/>
          <w:szCs w:val="24"/>
        </w:rPr>
        <w:t>yrektor</w:t>
      </w:r>
    </w:p>
    <w:p w:rsidR="00C91C8D" w:rsidRDefault="00C91C8D" w:rsidP="00A240A5">
      <w:pPr>
        <w:pStyle w:val="Bezodstpw"/>
        <w:rPr>
          <w:sz w:val="24"/>
          <w:szCs w:val="24"/>
        </w:rPr>
      </w:pPr>
    </w:p>
    <w:p w:rsidR="00C91C8D" w:rsidRDefault="00C91C8D" w:rsidP="00A240A5">
      <w:pPr>
        <w:pStyle w:val="Bezodstpw"/>
        <w:rPr>
          <w:sz w:val="24"/>
          <w:szCs w:val="24"/>
        </w:rPr>
      </w:pPr>
    </w:p>
    <w:p w:rsidR="00C91C8D" w:rsidRDefault="00C91C8D" w:rsidP="00A240A5">
      <w:pPr>
        <w:pStyle w:val="Bezodstpw"/>
        <w:rPr>
          <w:sz w:val="24"/>
          <w:szCs w:val="24"/>
        </w:rPr>
      </w:pPr>
    </w:p>
    <w:p w:rsidR="00C91C8D" w:rsidRDefault="00C91C8D" w:rsidP="00A240A5">
      <w:pPr>
        <w:pStyle w:val="Bezodstpw"/>
        <w:rPr>
          <w:sz w:val="24"/>
          <w:szCs w:val="24"/>
        </w:rPr>
      </w:pPr>
    </w:p>
    <w:p w:rsidR="00C91C8D" w:rsidRDefault="00C91C8D" w:rsidP="00A240A5">
      <w:pPr>
        <w:pStyle w:val="Bezodstpw"/>
        <w:rPr>
          <w:sz w:val="24"/>
          <w:szCs w:val="24"/>
        </w:rPr>
      </w:pPr>
    </w:p>
    <w:p w:rsidR="00C91C8D" w:rsidRDefault="00C91C8D" w:rsidP="00C91C8D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Lista pracowników zapoznanych z ryzykiem zawodowym</w:t>
      </w:r>
    </w:p>
    <w:p w:rsidR="00C91C8D" w:rsidRDefault="00C91C8D" w:rsidP="00C91C8D">
      <w:pPr>
        <w:pStyle w:val="Bezodstpw"/>
        <w:jc w:val="center"/>
        <w:rPr>
          <w:sz w:val="24"/>
          <w:szCs w:val="24"/>
        </w:rPr>
      </w:pPr>
    </w:p>
    <w:p w:rsidR="00C91C8D" w:rsidRDefault="00C91C8D" w:rsidP="00C91C8D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Oświadczam iż zapoznałam zapoznana z zagrożeniami i ryzykiem związanym z pracą wykonywaną na moim stanowisku pracy i znam zasady i środki ochrony przed zagrożeniami. Jestem świadoma, że nie stosowanie ważonych środków zapobiegawczych powoduje zwiększenie prawdopodobieństwa zaistnienia wypadku czy choroby zawodowej.</w:t>
      </w:r>
    </w:p>
    <w:p w:rsidR="00C91C8D" w:rsidRDefault="00C91C8D" w:rsidP="00C91C8D">
      <w:pPr>
        <w:pStyle w:val="Bezodstpw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4039"/>
        <w:gridCol w:w="2500"/>
        <w:gridCol w:w="2500"/>
      </w:tblGrid>
      <w:tr w:rsidR="00C91C8D" w:rsidTr="00C91C8D">
        <w:tc>
          <w:tcPr>
            <w:tcW w:w="959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4039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2500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2500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C91C8D" w:rsidTr="00C91C8D">
        <w:tc>
          <w:tcPr>
            <w:tcW w:w="959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39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Sylwia </w:t>
            </w:r>
            <w:proofErr w:type="spellStart"/>
            <w:r>
              <w:rPr>
                <w:sz w:val="24"/>
                <w:szCs w:val="24"/>
              </w:rPr>
              <w:t>Wudarczyk</w:t>
            </w:r>
            <w:proofErr w:type="spellEnd"/>
          </w:p>
        </w:tc>
        <w:tc>
          <w:tcPr>
            <w:tcW w:w="2500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01.09.2015</w:t>
            </w:r>
          </w:p>
          <w:p w:rsidR="0081342C" w:rsidRDefault="0081342C" w:rsidP="00C91C8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</w:p>
        </w:tc>
      </w:tr>
      <w:tr w:rsidR="00C91C8D" w:rsidTr="00C91C8D">
        <w:tc>
          <w:tcPr>
            <w:tcW w:w="959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39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Abramczyk</w:t>
            </w:r>
          </w:p>
        </w:tc>
        <w:tc>
          <w:tcPr>
            <w:tcW w:w="2500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01.09.2015</w:t>
            </w:r>
          </w:p>
          <w:p w:rsidR="0081342C" w:rsidRDefault="0081342C" w:rsidP="00C91C8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</w:p>
        </w:tc>
      </w:tr>
      <w:tr w:rsidR="00C91C8D" w:rsidTr="00C91C8D">
        <w:tc>
          <w:tcPr>
            <w:tcW w:w="959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39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Karolina </w:t>
            </w:r>
            <w:proofErr w:type="spellStart"/>
            <w:r>
              <w:rPr>
                <w:sz w:val="24"/>
                <w:szCs w:val="24"/>
              </w:rPr>
              <w:t>Lamirowska</w:t>
            </w:r>
            <w:proofErr w:type="spellEnd"/>
          </w:p>
        </w:tc>
        <w:tc>
          <w:tcPr>
            <w:tcW w:w="2500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.09.2015</w:t>
            </w:r>
          </w:p>
          <w:p w:rsidR="0081342C" w:rsidRDefault="0081342C" w:rsidP="00C91C8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</w:p>
        </w:tc>
      </w:tr>
      <w:tr w:rsidR="00C91C8D" w:rsidTr="00C91C8D">
        <w:tc>
          <w:tcPr>
            <w:tcW w:w="959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39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Martyna Jenny</w:t>
            </w:r>
          </w:p>
        </w:tc>
        <w:tc>
          <w:tcPr>
            <w:tcW w:w="2500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01.02.2016r.</w:t>
            </w:r>
          </w:p>
          <w:p w:rsidR="0081342C" w:rsidRDefault="0081342C" w:rsidP="00C91C8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</w:p>
        </w:tc>
      </w:tr>
      <w:tr w:rsidR="00C91C8D" w:rsidTr="00C91C8D">
        <w:tc>
          <w:tcPr>
            <w:tcW w:w="959" w:type="dxa"/>
          </w:tcPr>
          <w:p w:rsidR="00C91C8D" w:rsidRDefault="0081342C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39" w:type="dxa"/>
          </w:tcPr>
          <w:p w:rsidR="00C91C8D" w:rsidRDefault="0081342C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Aneta Wiśniewska</w:t>
            </w:r>
          </w:p>
        </w:tc>
        <w:tc>
          <w:tcPr>
            <w:tcW w:w="2500" w:type="dxa"/>
          </w:tcPr>
          <w:p w:rsidR="00C91C8D" w:rsidRDefault="0081342C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29.08.2016</w:t>
            </w:r>
          </w:p>
          <w:p w:rsidR="0081342C" w:rsidRDefault="0081342C" w:rsidP="00C91C8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</w:p>
        </w:tc>
      </w:tr>
      <w:tr w:rsidR="00C91C8D" w:rsidTr="00C91C8D">
        <w:tc>
          <w:tcPr>
            <w:tcW w:w="959" w:type="dxa"/>
          </w:tcPr>
          <w:p w:rsidR="00C91C8D" w:rsidRDefault="0081342C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39" w:type="dxa"/>
          </w:tcPr>
          <w:p w:rsidR="00C91C8D" w:rsidRDefault="0081342C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Izabella Gancarz</w:t>
            </w:r>
          </w:p>
        </w:tc>
        <w:tc>
          <w:tcPr>
            <w:tcW w:w="2500" w:type="dxa"/>
          </w:tcPr>
          <w:p w:rsidR="00C91C8D" w:rsidRDefault="0081342C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31.08.2016</w:t>
            </w:r>
          </w:p>
          <w:p w:rsidR="0081342C" w:rsidRDefault="0081342C" w:rsidP="00C91C8D">
            <w:pPr>
              <w:pStyle w:val="Bezodstpw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</w:p>
        </w:tc>
      </w:tr>
      <w:tr w:rsidR="00C91C8D" w:rsidTr="00C91C8D">
        <w:tc>
          <w:tcPr>
            <w:tcW w:w="959" w:type="dxa"/>
          </w:tcPr>
          <w:p w:rsidR="00C91C8D" w:rsidRDefault="0081342C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39" w:type="dxa"/>
          </w:tcPr>
          <w:p w:rsidR="00C91C8D" w:rsidRDefault="0081342C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Izabella Woźniak</w:t>
            </w:r>
          </w:p>
        </w:tc>
        <w:tc>
          <w:tcPr>
            <w:tcW w:w="2500" w:type="dxa"/>
          </w:tcPr>
          <w:p w:rsidR="00C91C8D" w:rsidRDefault="0081342C" w:rsidP="00C91C8D">
            <w:pPr>
              <w:pStyle w:val="Bezodstpw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27.09.2016</w:t>
            </w:r>
          </w:p>
          <w:p w:rsidR="0081342C" w:rsidRDefault="0081342C" w:rsidP="00C91C8D">
            <w:pPr>
              <w:pStyle w:val="Bezodstpw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500" w:type="dxa"/>
          </w:tcPr>
          <w:p w:rsidR="00C91C8D" w:rsidRDefault="00C91C8D" w:rsidP="00C91C8D">
            <w:pPr>
              <w:pStyle w:val="Bezodstpw"/>
              <w:rPr>
                <w:sz w:val="24"/>
                <w:szCs w:val="24"/>
              </w:rPr>
            </w:pPr>
          </w:p>
        </w:tc>
      </w:tr>
    </w:tbl>
    <w:p w:rsidR="00C91C8D" w:rsidRPr="00A240A5" w:rsidRDefault="00C91C8D" w:rsidP="00C91C8D">
      <w:pPr>
        <w:pStyle w:val="Bezodstpw"/>
        <w:rPr>
          <w:sz w:val="24"/>
          <w:szCs w:val="24"/>
        </w:rPr>
      </w:pPr>
    </w:p>
    <w:sectPr w:rsidR="00C91C8D" w:rsidRPr="00A240A5" w:rsidSect="00830103">
      <w:pgSz w:w="11900" w:h="16838" w:code="9"/>
      <w:pgMar w:top="1134" w:right="1191" w:bottom="1474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B3636D3"/>
    <w:multiLevelType w:val="hybridMultilevel"/>
    <w:tmpl w:val="C63A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14"/>
    <w:rsid w:val="000F634F"/>
    <w:rsid w:val="001B09F1"/>
    <w:rsid w:val="002023B8"/>
    <w:rsid w:val="00234714"/>
    <w:rsid w:val="003779F2"/>
    <w:rsid w:val="003D49B5"/>
    <w:rsid w:val="00420E0D"/>
    <w:rsid w:val="0047161A"/>
    <w:rsid w:val="00557FE3"/>
    <w:rsid w:val="00793A2E"/>
    <w:rsid w:val="0081342C"/>
    <w:rsid w:val="00830103"/>
    <w:rsid w:val="008B666E"/>
    <w:rsid w:val="008C0F04"/>
    <w:rsid w:val="00983F39"/>
    <w:rsid w:val="00A15F01"/>
    <w:rsid w:val="00A240A5"/>
    <w:rsid w:val="00AB45E3"/>
    <w:rsid w:val="00BA7410"/>
    <w:rsid w:val="00BE633D"/>
    <w:rsid w:val="00C048C4"/>
    <w:rsid w:val="00C54CBD"/>
    <w:rsid w:val="00C91C8D"/>
    <w:rsid w:val="00CD18AE"/>
    <w:rsid w:val="00D05F7E"/>
    <w:rsid w:val="00E82A7E"/>
    <w:rsid w:val="00F8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71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34F"/>
    <w:pPr>
      <w:ind w:left="720"/>
      <w:contextualSpacing/>
    </w:pPr>
  </w:style>
  <w:style w:type="paragraph" w:styleId="Bezodstpw">
    <w:name w:val="No Spacing"/>
    <w:uiPriority w:val="1"/>
    <w:qFormat/>
    <w:rsid w:val="00A240A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B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71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634F"/>
    <w:pPr>
      <w:ind w:left="720"/>
      <w:contextualSpacing/>
    </w:pPr>
  </w:style>
  <w:style w:type="paragraph" w:styleId="Bezodstpw">
    <w:name w:val="No Spacing"/>
    <w:uiPriority w:val="1"/>
    <w:qFormat/>
    <w:rsid w:val="00A240A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B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12</Pages>
  <Words>3037</Words>
  <Characters>18228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 Oskar</dc:creator>
  <cp:lastModifiedBy>Marta i Oskar</cp:lastModifiedBy>
  <cp:revision>3</cp:revision>
  <cp:lastPrinted>2017-03-22T07:14:00Z</cp:lastPrinted>
  <dcterms:created xsi:type="dcterms:W3CDTF">2017-03-20T10:45:00Z</dcterms:created>
  <dcterms:modified xsi:type="dcterms:W3CDTF">2017-03-22T07:14:00Z</dcterms:modified>
</cp:coreProperties>
</file>